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93CF" w14:textId="69108FB6" w:rsidR="00526974" w:rsidRPr="00526974" w:rsidRDefault="009B5177" w:rsidP="00526974">
      <w:pPr>
        <w:pStyle w:val="EFETitleabuse"/>
        <w:rPr>
          <w:rFonts w:asciiTheme="minorHAnsi" w:hAnsiTheme="minorHAnsi" w:cstheme="minorHAnsi"/>
          <w:b/>
          <w:bCs/>
          <w:color w:val="auto"/>
          <w:sz w:val="24"/>
          <w:szCs w:val="24"/>
        </w:rPr>
      </w:pPr>
      <w:r w:rsidRPr="00965F53">
        <w:rPr>
          <w:rFonts w:asciiTheme="minorHAnsi" w:hAnsiTheme="minorHAnsi" w:cstheme="minorHAnsi"/>
          <w:b/>
          <w:bCs/>
          <w:color w:val="auto"/>
          <w:sz w:val="24"/>
          <w:szCs w:val="24"/>
        </w:rPr>
        <w:t>Special Education Rights:</w:t>
      </w:r>
      <w:r w:rsidR="00526974">
        <w:rPr>
          <w:rFonts w:asciiTheme="minorHAnsi" w:hAnsiTheme="minorHAnsi" w:cstheme="minorHAnsi"/>
          <w:b/>
          <w:bCs/>
          <w:color w:val="auto"/>
          <w:sz w:val="24"/>
          <w:szCs w:val="24"/>
        </w:rPr>
        <w:br/>
      </w:r>
      <w:r w:rsidR="00526974" w:rsidRPr="00526974">
        <w:rPr>
          <w:rFonts w:asciiTheme="minorHAnsi" w:hAnsiTheme="minorHAnsi" w:cstheme="minorHAnsi"/>
          <w:b/>
          <w:bCs/>
          <w:color w:val="auto"/>
          <w:sz w:val="24"/>
          <w:szCs w:val="24"/>
        </w:rPr>
        <w:t>Current and Ongoing Special Education Rights</w:t>
      </w:r>
    </w:p>
    <w:p w14:paraId="0CF524F9" w14:textId="2F093734" w:rsidR="009B5177" w:rsidRPr="00965F53" w:rsidRDefault="009B5177" w:rsidP="009B5177">
      <w:pPr>
        <w:spacing w:after="0"/>
        <w:rPr>
          <w:sz w:val="24"/>
          <w:szCs w:val="24"/>
        </w:rPr>
      </w:pPr>
      <w:r w:rsidRPr="00965F53">
        <w:rPr>
          <w:sz w:val="24"/>
          <w:szCs w:val="24"/>
        </w:rPr>
        <w:t xml:space="preserve">There are a lot of changes going on at the U.S. Department of Education right now. </w:t>
      </w:r>
      <w:r w:rsidRPr="00522AC8">
        <w:rPr>
          <w:b/>
          <w:bCs/>
          <w:sz w:val="24"/>
          <w:szCs w:val="24"/>
        </w:rPr>
        <w:t>Your child’s right to an education has not changed</w:t>
      </w:r>
      <w:r w:rsidRPr="00965F53">
        <w:rPr>
          <w:sz w:val="24"/>
          <w:szCs w:val="24"/>
        </w:rPr>
        <w:t>. Here are answers to questions we are hearing from parents and families in Illinois right now.</w:t>
      </w:r>
    </w:p>
    <w:p w14:paraId="33982B0A" w14:textId="77777777" w:rsidR="009B5177" w:rsidRPr="00965F53" w:rsidRDefault="009B5177" w:rsidP="009B5177">
      <w:pPr>
        <w:pStyle w:val="BasicParagraph"/>
        <w:suppressAutoHyphens/>
        <w:rPr>
          <w:rFonts w:asciiTheme="minorHAnsi" w:hAnsiTheme="minorHAnsi" w:cstheme="minorHAnsi"/>
          <w:b/>
          <w:bCs/>
          <w:color w:val="385623" w:themeColor="accent6" w:themeShade="80"/>
        </w:rPr>
      </w:pPr>
    </w:p>
    <w:p w14:paraId="6FB7FC84" w14:textId="77777777" w:rsidR="009B5177" w:rsidRPr="00965F53" w:rsidRDefault="009B5177" w:rsidP="009B5177">
      <w:pPr>
        <w:spacing w:after="0"/>
        <w:rPr>
          <w:sz w:val="24"/>
          <w:szCs w:val="24"/>
        </w:rPr>
      </w:pPr>
      <w:r w:rsidRPr="00965F53">
        <w:rPr>
          <w:sz w:val="24"/>
          <w:szCs w:val="24"/>
        </w:rPr>
        <w:t xml:space="preserve">This fact sheet answers the following questions: </w:t>
      </w:r>
    </w:p>
    <w:p w14:paraId="005F44A6" w14:textId="77777777" w:rsidR="009B5177" w:rsidRPr="00965F53" w:rsidRDefault="009B5177" w:rsidP="009B5177">
      <w:pPr>
        <w:pStyle w:val="ListParagraph"/>
        <w:numPr>
          <w:ilvl w:val="0"/>
          <w:numId w:val="6"/>
        </w:numPr>
        <w:spacing w:after="0" w:line="278" w:lineRule="auto"/>
        <w:rPr>
          <w:bCs/>
          <w:sz w:val="24"/>
          <w:szCs w:val="24"/>
        </w:rPr>
      </w:pPr>
      <w:r w:rsidRPr="00965F53">
        <w:rPr>
          <w:bCs/>
          <w:sz w:val="24"/>
          <w:szCs w:val="24"/>
        </w:rPr>
        <w:t>What </w:t>
      </w:r>
      <w:proofErr w:type="gramStart"/>
      <w:r w:rsidRPr="00965F53">
        <w:rPr>
          <w:bCs/>
          <w:sz w:val="24"/>
          <w:szCs w:val="24"/>
        </w:rPr>
        <w:t>is</w:t>
      </w:r>
      <w:proofErr w:type="gramEnd"/>
      <w:r w:rsidRPr="00965F53">
        <w:rPr>
          <w:bCs/>
          <w:sz w:val="24"/>
          <w:szCs w:val="24"/>
        </w:rPr>
        <w:t> the Individuals with Disabilities in Education Act (IDEA)? </w:t>
      </w:r>
    </w:p>
    <w:p w14:paraId="61D94EF9" w14:textId="77777777" w:rsidR="009B5177" w:rsidRPr="00965F53" w:rsidRDefault="009B5177" w:rsidP="009B5177">
      <w:pPr>
        <w:pStyle w:val="ListParagraph"/>
        <w:numPr>
          <w:ilvl w:val="0"/>
          <w:numId w:val="6"/>
        </w:numPr>
        <w:spacing w:after="0" w:line="278" w:lineRule="auto"/>
        <w:rPr>
          <w:bCs/>
          <w:sz w:val="24"/>
          <w:szCs w:val="24"/>
        </w:rPr>
      </w:pPr>
      <w:r w:rsidRPr="00965F53">
        <w:rPr>
          <w:bCs/>
          <w:sz w:val="24"/>
          <w:szCs w:val="24"/>
        </w:rPr>
        <w:t>What does the U.S. Department of Education do for special education?</w:t>
      </w:r>
    </w:p>
    <w:p w14:paraId="68B788EA" w14:textId="77777777" w:rsidR="009B5177" w:rsidRPr="00965F53" w:rsidRDefault="009B5177" w:rsidP="009B5177">
      <w:pPr>
        <w:pStyle w:val="ListParagraph"/>
        <w:numPr>
          <w:ilvl w:val="0"/>
          <w:numId w:val="6"/>
        </w:numPr>
        <w:spacing w:after="0" w:line="278" w:lineRule="auto"/>
        <w:rPr>
          <w:bCs/>
          <w:sz w:val="24"/>
          <w:szCs w:val="24"/>
        </w:rPr>
      </w:pPr>
      <w:r w:rsidRPr="00965F53">
        <w:rPr>
          <w:bCs/>
          <w:sz w:val="24"/>
          <w:szCs w:val="24"/>
        </w:rPr>
        <w:t>Have changes to the U.S. Department of Education changed my child’s special education rights?  </w:t>
      </w:r>
    </w:p>
    <w:p w14:paraId="640C54CB" w14:textId="77777777" w:rsidR="009B5177" w:rsidRPr="00965F53" w:rsidRDefault="009B5177" w:rsidP="009B5177">
      <w:pPr>
        <w:pStyle w:val="BasicParagraph"/>
        <w:suppressAutoHyphens/>
        <w:rPr>
          <w:rFonts w:asciiTheme="minorHAnsi" w:hAnsiTheme="minorHAnsi" w:cstheme="minorHAnsi"/>
          <w:b/>
          <w:bCs/>
          <w:color w:val="385623" w:themeColor="accent6" w:themeShade="80"/>
        </w:rPr>
      </w:pPr>
    </w:p>
    <w:p w14:paraId="481DDD24" w14:textId="77777777" w:rsidR="009B5177" w:rsidRPr="00965F53" w:rsidRDefault="009B5177" w:rsidP="009B5177">
      <w:pPr>
        <w:spacing w:after="0"/>
        <w:rPr>
          <w:b/>
          <w:bCs/>
          <w:color w:val="385623" w:themeColor="accent6" w:themeShade="80"/>
          <w:sz w:val="24"/>
          <w:szCs w:val="24"/>
        </w:rPr>
      </w:pPr>
      <w:bookmarkStart w:id="0" w:name="_Hlk217043170"/>
      <w:r w:rsidRPr="00965F53">
        <w:rPr>
          <w:b/>
          <w:bCs/>
          <w:color w:val="385623" w:themeColor="accent6" w:themeShade="80"/>
          <w:sz w:val="24"/>
          <w:szCs w:val="24"/>
        </w:rPr>
        <w:t>What </w:t>
      </w:r>
      <w:proofErr w:type="gramStart"/>
      <w:r w:rsidRPr="00965F53">
        <w:rPr>
          <w:b/>
          <w:bCs/>
          <w:color w:val="385623" w:themeColor="accent6" w:themeShade="80"/>
          <w:sz w:val="24"/>
          <w:szCs w:val="24"/>
        </w:rPr>
        <w:t>is</w:t>
      </w:r>
      <w:proofErr w:type="gramEnd"/>
      <w:r w:rsidRPr="00965F53">
        <w:rPr>
          <w:b/>
          <w:bCs/>
          <w:color w:val="385623" w:themeColor="accent6" w:themeShade="80"/>
          <w:sz w:val="24"/>
          <w:szCs w:val="24"/>
        </w:rPr>
        <w:t> the Individuals with Disabilities in Education Act (IDEA)? </w:t>
      </w:r>
    </w:p>
    <w:bookmarkEnd w:id="0"/>
    <w:p w14:paraId="3CB98F69" w14:textId="64622620" w:rsidR="009B5177" w:rsidRPr="00965F53" w:rsidRDefault="009B5177" w:rsidP="009B5177">
      <w:pPr>
        <w:spacing w:after="0"/>
        <w:rPr>
          <w:sz w:val="24"/>
          <w:szCs w:val="24"/>
        </w:rPr>
      </w:pPr>
      <w:r w:rsidRPr="00965F53">
        <w:rPr>
          <w:sz w:val="24"/>
          <w:szCs w:val="24"/>
        </w:rPr>
        <w:t>The Individuals with Disabilities Education Act</w:t>
      </w:r>
      <w:r w:rsidRPr="00965F53">
        <w:rPr>
          <w:b/>
          <w:bCs/>
          <w:sz w:val="24"/>
          <w:szCs w:val="24"/>
        </w:rPr>
        <w:t xml:space="preserve"> (called IDEA)</w:t>
      </w:r>
      <w:r w:rsidRPr="00965F53">
        <w:rPr>
          <w:sz w:val="24"/>
          <w:szCs w:val="24"/>
        </w:rPr>
        <w:t xml:space="preserve"> is a federal law. It makes sure children with disabilities get the special education and support they need at school.</w:t>
      </w:r>
      <w:r w:rsidRPr="00965F53">
        <w:rPr>
          <w:sz w:val="24"/>
          <w:szCs w:val="24"/>
        </w:rPr>
        <w:br/>
        <w:t xml:space="preserve">This can include </w:t>
      </w:r>
      <w:r w:rsidR="003A67D7">
        <w:rPr>
          <w:sz w:val="24"/>
          <w:szCs w:val="24"/>
        </w:rPr>
        <w:t xml:space="preserve">small class sizes, aides, special and modified instruction, behavior supports and </w:t>
      </w:r>
      <w:r w:rsidRPr="00965F53">
        <w:rPr>
          <w:sz w:val="24"/>
          <w:szCs w:val="24"/>
        </w:rPr>
        <w:t>help like speech therapy, occupational therapy, physical therapy, and social work services.</w:t>
      </w:r>
    </w:p>
    <w:p w14:paraId="35BF871C" w14:textId="77777777" w:rsidR="009B5177" w:rsidRPr="00965F53" w:rsidRDefault="009B5177" w:rsidP="009B5177">
      <w:pPr>
        <w:spacing w:after="0"/>
        <w:rPr>
          <w:sz w:val="24"/>
          <w:szCs w:val="24"/>
        </w:rPr>
      </w:pPr>
    </w:p>
    <w:p w14:paraId="0FAF2075" w14:textId="77777777" w:rsidR="009B5177" w:rsidRPr="00965F53" w:rsidRDefault="009B5177" w:rsidP="009B5177">
      <w:pPr>
        <w:spacing w:after="0"/>
        <w:rPr>
          <w:b/>
          <w:bCs/>
          <w:color w:val="385623" w:themeColor="accent6" w:themeShade="80"/>
          <w:sz w:val="24"/>
          <w:szCs w:val="24"/>
        </w:rPr>
      </w:pPr>
      <w:r w:rsidRPr="00965F53">
        <w:rPr>
          <w:b/>
          <w:bCs/>
          <w:color w:val="385623" w:themeColor="accent6" w:themeShade="80"/>
          <w:sz w:val="24"/>
          <w:szCs w:val="24"/>
        </w:rPr>
        <w:t>What does the U.S. Department of Education do for special education? </w:t>
      </w:r>
    </w:p>
    <w:p w14:paraId="4C7CCF77" w14:textId="77777777" w:rsidR="009B5177" w:rsidRPr="00965F53" w:rsidRDefault="009B5177" w:rsidP="009B5177">
      <w:pPr>
        <w:spacing w:after="0"/>
        <w:rPr>
          <w:sz w:val="24"/>
          <w:szCs w:val="24"/>
        </w:rPr>
      </w:pPr>
      <w:r w:rsidRPr="00965F53">
        <w:rPr>
          <w:sz w:val="24"/>
          <w:szCs w:val="24"/>
        </w:rPr>
        <w:t>The department does not run schools or school districts. It gives states and school districts money for special education. It also helps schools and states know how to follow the law and watches to make sure the laws are followed.</w:t>
      </w:r>
    </w:p>
    <w:p w14:paraId="6B2FF373" w14:textId="77777777" w:rsidR="009B5177" w:rsidRPr="00965F53" w:rsidRDefault="009B5177" w:rsidP="009B5177">
      <w:pPr>
        <w:spacing w:after="0"/>
        <w:rPr>
          <w:sz w:val="24"/>
          <w:szCs w:val="24"/>
        </w:rPr>
      </w:pPr>
    </w:p>
    <w:p w14:paraId="299B8036" w14:textId="77777777" w:rsidR="009B5177" w:rsidRPr="00965F53" w:rsidRDefault="009B5177" w:rsidP="009B5177">
      <w:pPr>
        <w:spacing w:after="0"/>
        <w:rPr>
          <w:b/>
          <w:bCs/>
          <w:color w:val="385623" w:themeColor="accent6" w:themeShade="80"/>
          <w:sz w:val="24"/>
          <w:szCs w:val="24"/>
        </w:rPr>
      </w:pPr>
      <w:r w:rsidRPr="00965F53">
        <w:rPr>
          <w:b/>
          <w:bCs/>
          <w:color w:val="385623" w:themeColor="accent6" w:themeShade="80"/>
          <w:sz w:val="24"/>
          <w:szCs w:val="24"/>
        </w:rPr>
        <w:t>Have changes to the U.S. Department of Education changed my child’s special education rights?  </w:t>
      </w:r>
    </w:p>
    <w:p w14:paraId="4D924DCA" w14:textId="4E67FAD2" w:rsidR="009B5177" w:rsidRPr="00965F53" w:rsidRDefault="009B5177" w:rsidP="009B5177">
      <w:pPr>
        <w:spacing w:after="0"/>
        <w:rPr>
          <w:sz w:val="24"/>
          <w:szCs w:val="24"/>
        </w:rPr>
      </w:pPr>
      <w:r w:rsidRPr="00965F53">
        <w:rPr>
          <w:sz w:val="24"/>
          <w:szCs w:val="24"/>
        </w:rPr>
        <w:t xml:space="preserve">No. </w:t>
      </w:r>
      <w:r>
        <w:rPr>
          <w:sz w:val="24"/>
          <w:szCs w:val="24"/>
        </w:rPr>
        <w:t>So far, no c</w:t>
      </w:r>
      <w:r w:rsidRPr="00965F53">
        <w:rPr>
          <w:sz w:val="24"/>
          <w:szCs w:val="24"/>
        </w:rPr>
        <w:t>hanges made to the Department of Education have changed your child’s special education legal rights under the IDEA. </w:t>
      </w:r>
      <w:r>
        <w:rPr>
          <w:sz w:val="24"/>
          <w:szCs w:val="24"/>
        </w:rPr>
        <w:t xml:space="preserve">All children </w:t>
      </w:r>
      <w:r w:rsidR="00515904">
        <w:rPr>
          <w:sz w:val="24"/>
          <w:szCs w:val="24"/>
        </w:rPr>
        <w:t xml:space="preserve">with a disability </w:t>
      </w:r>
      <w:r>
        <w:rPr>
          <w:sz w:val="24"/>
          <w:szCs w:val="24"/>
        </w:rPr>
        <w:t>still have the right to go to school and get a free appropriate education.</w:t>
      </w:r>
    </w:p>
    <w:p w14:paraId="00BF24BD" w14:textId="77777777" w:rsidR="009B5177" w:rsidRPr="00965F53" w:rsidRDefault="009B5177" w:rsidP="009B5177">
      <w:pPr>
        <w:pStyle w:val="BasicParagraph"/>
        <w:suppressAutoHyphens/>
        <w:rPr>
          <w:rFonts w:asciiTheme="minorHAnsi" w:hAnsiTheme="minorHAnsi" w:cstheme="minorHAnsi"/>
        </w:rPr>
      </w:pPr>
    </w:p>
    <w:p w14:paraId="3FF11EC8" w14:textId="77777777" w:rsidR="009B5177" w:rsidRPr="00965F53" w:rsidRDefault="009B5177" w:rsidP="009B5177">
      <w:pPr>
        <w:spacing w:after="0" w:line="288" w:lineRule="auto"/>
        <w:rPr>
          <w:rFonts w:eastAsia="Calibri" w:cstheme="minorHAnsi"/>
          <w:b/>
          <w:bCs/>
          <w:color w:val="000000" w:themeColor="text1"/>
          <w:sz w:val="24"/>
          <w:szCs w:val="24"/>
        </w:rPr>
      </w:pPr>
    </w:p>
    <w:p w14:paraId="2036BA5F" w14:textId="77777777" w:rsidR="009B5177" w:rsidRPr="00965F53" w:rsidRDefault="009B5177" w:rsidP="009B5177">
      <w:pPr>
        <w:spacing w:after="0" w:line="288" w:lineRule="auto"/>
        <w:rPr>
          <w:rFonts w:eastAsia="Calibri" w:cstheme="minorHAnsi"/>
          <w:b/>
          <w:bCs/>
          <w:color w:val="000000" w:themeColor="text1"/>
          <w:sz w:val="24"/>
          <w:szCs w:val="24"/>
        </w:rPr>
      </w:pPr>
      <w:r w:rsidRPr="00965F53">
        <w:rPr>
          <w:rFonts w:eastAsia="Calibri" w:cstheme="minorHAnsi"/>
          <w:b/>
          <w:bCs/>
          <w:color w:val="000000" w:themeColor="text1"/>
          <w:sz w:val="24"/>
          <w:szCs w:val="24"/>
        </w:rPr>
        <w:t>Have More Questions?</w:t>
      </w:r>
    </w:p>
    <w:p w14:paraId="6E989A09" w14:textId="77777777" w:rsidR="009B5177" w:rsidRPr="00965F53" w:rsidRDefault="009B5177" w:rsidP="009B5177">
      <w:pPr>
        <w:spacing w:after="0" w:line="288" w:lineRule="auto"/>
        <w:rPr>
          <w:rFonts w:eastAsia="Calibri" w:cstheme="minorHAnsi"/>
          <w:color w:val="000000" w:themeColor="text1"/>
          <w:sz w:val="24"/>
          <w:szCs w:val="24"/>
        </w:rPr>
      </w:pPr>
      <w:r w:rsidRPr="00965F53">
        <w:rPr>
          <w:rFonts w:eastAsia="Calibri" w:cstheme="minorHAnsi"/>
          <w:color w:val="000000" w:themeColor="text1"/>
          <w:sz w:val="24"/>
          <w:szCs w:val="24"/>
        </w:rPr>
        <w:t>Call our Special Education Rights Parent Helpline.</w:t>
      </w:r>
    </w:p>
    <w:p w14:paraId="6F5A4F11" w14:textId="77777777" w:rsidR="009B5177" w:rsidRPr="00965F53" w:rsidRDefault="009B5177" w:rsidP="009B5177">
      <w:pPr>
        <w:spacing w:after="0" w:line="288" w:lineRule="auto"/>
        <w:rPr>
          <w:rFonts w:eastAsia="Calibri" w:cstheme="minorHAnsi"/>
          <w:color w:val="000000" w:themeColor="text1"/>
          <w:sz w:val="24"/>
          <w:szCs w:val="24"/>
        </w:rPr>
      </w:pPr>
    </w:p>
    <w:p w14:paraId="76982C7E" w14:textId="77777777" w:rsidR="009B5177" w:rsidRPr="00E21499" w:rsidRDefault="009B5177" w:rsidP="009B5177">
      <w:pPr>
        <w:spacing w:after="0" w:line="288" w:lineRule="auto"/>
        <w:rPr>
          <w:rFonts w:eastAsia="Calibri" w:cstheme="minorHAnsi"/>
          <w:color w:val="000000" w:themeColor="text1"/>
          <w:sz w:val="24"/>
          <w:szCs w:val="24"/>
        </w:rPr>
      </w:pPr>
      <w:r w:rsidRPr="00E21499">
        <w:rPr>
          <w:rFonts w:eastAsia="Calibri" w:cstheme="minorHAnsi"/>
          <w:color w:val="000000" w:themeColor="text1"/>
          <w:sz w:val="24"/>
          <w:szCs w:val="24"/>
        </w:rPr>
        <w:t>20 N. Michigan Ave.</w:t>
      </w:r>
    </w:p>
    <w:p w14:paraId="46EFDE93" w14:textId="77777777" w:rsidR="009B5177" w:rsidRPr="00E21499" w:rsidRDefault="009B5177" w:rsidP="009B5177">
      <w:pPr>
        <w:spacing w:after="0" w:line="288" w:lineRule="auto"/>
        <w:rPr>
          <w:rFonts w:eastAsia="Calibri" w:cstheme="minorHAnsi"/>
          <w:color w:val="000000" w:themeColor="text1"/>
          <w:sz w:val="24"/>
          <w:szCs w:val="24"/>
        </w:rPr>
      </w:pPr>
      <w:r w:rsidRPr="00E21499">
        <w:rPr>
          <w:rFonts w:eastAsia="Calibri" w:cstheme="minorHAnsi"/>
          <w:color w:val="000000" w:themeColor="text1"/>
          <w:sz w:val="24"/>
          <w:szCs w:val="24"/>
        </w:rPr>
        <w:t>Suite 300</w:t>
      </w:r>
    </w:p>
    <w:p w14:paraId="7B3A9087" w14:textId="77777777" w:rsidR="009B5177" w:rsidRPr="00E21499" w:rsidRDefault="009B5177" w:rsidP="009B5177">
      <w:pPr>
        <w:spacing w:after="0" w:line="288" w:lineRule="auto"/>
        <w:rPr>
          <w:rFonts w:eastAsia="Calibri" w:cstheme="minorHAnsi"/>
          <w:color w:val="000000" w:themeColor="text1"/>
          <w:sz w:val="24"/>
          <w:szCs w:val="24"/>
        </w:rPr>
      </w:pPr>
      <w:r w:rsidRPr="00E21499">
        <w:rPr>
          <w:rFonts w:eastAsia="Calibri" w:cstheme="minorHAnsi"/>
          <w:color w:val="000000" w:themeColor="text1"/>
          <w:sz w:val="24"/>
          <w:szCs w:val="24"/>
        </w:rPr>
        <w:t>Chicago, IL 60602</w:t>
      </w:r>
    </w:p>
    <w:p w14:paraId="10C79729" w14:textId="77777777" w:rsidR="009B5177" w:rsidRPr="00E21499" w:rsidRDefault="009B5177" w:rsidP="009B5177">
      <w:pPr>
        <w:spacing w:after="0" w:line="288" w:lineRule="auto"/>
        <w:rPr>
          <w:rFonts w:eastAsia="Calibri" w:cstheme="minorHAnsi"/>
          <w:color w:val="000000" w:themeColor="text1"/>
          <w:sz w:val="24"/>
          <w:szCs w:val="24"/>
        </w:rPr>
      </w:pPr>
      <w:r w:rsidRPr="00E21499">
        <w:rPr>
          <w:rFonts w:eastAsia="Calibri" w:cstheme="minorHAnsi"/>
          <w:color w:val="000000" w:themeColor="text1"/>
          <w:sz w:val="24"/>
          <w:szCs w:val="24"/>
        </w:rPr>
        <w:t xml:space="preserve"> </w:t>
      </w:r>
    </w:p>
    <w:p w14:paraId="53FECD25" w14:textId="77777777" w:rsidR="009B5177" w:rsidRPr="00F13FB4" w:rsidRDefault="009B5177" w:rsidP="009B5177">
      <w:pPr>
        <w:spacing w:after="0"/>
        <w:rPr>
          <w:rFonts w:eastAsia="Calibri" w:cstheme="minorHAnsi"/>
          <w:b/>
          <w:bCs/>
          <w:color w:val="000000" w:themeColor="text1"/>
          <w:sz w:val="24"/>
          <w:szCs w:val="24"/>
        </w:rPr>
      </w:pPr>
      <w:r w:rsidRPr="00F13FB4">
        <w:rPr>
          <w:rFonts w:eastAsia="Calibri" w:cstheme="minorHAnsi"/>
          <w:b/>
          <w:bCs/>
          <w:color w:val="000000" w:themeColor="text1"/>
          <w:sz w:val="24"/>
          <w:szCs w:val="24"/>
        </w:rPr>
        <w:t>1-866-KIDS-046 (1-866-543-7046)</w:t>
      </w:r>
    </w:p>
    <w:p w14:paraId="7110E8B1" w14:textId="77777777" w:rsidR="009B5177" w:rsidRPr="00F13FB4" w:rsidRDefault="009B5177" w:rsidP="009B5177">
      <w:pPr>
        <w:spacing w:after="0"/>
        <w:rPr>
          <w:rFonts w:eastAsia="Calibri" w:cstheme="minorHAnsi"/>
          <w:color w:val="000000" w:themeColor="text1"/>
          <w:sz w:val="24"/>
          <w:szCs w:val="24"/>
        </w:rPr>
      </w:pPr>
      <w:r w:rsidRPr="00F13FB4">
        <w:rPr>
          <w:rFonts w:eastAsia="Calibri" w:cstheme="minorHAnsi"/>
          <w:color w:val="000000" w:themeColor="text1"/>
          <w:sz w:val="24"/>
          <w:szCs w:val="24"/>
        </w:rPr>
        <w:lastRenderedPageBreak/>
        <w:t>SpecialEd@equipforequality.org</w:t>
      </w:r>
    </w:p>
    <w:p w14:paraId="30BBCFDA" w14:textId="77777777" w:rsidR="009B5177" w:rsidRPr="00F13FB4" w:rsidRDefault="00CB5207" w:rsidP="009B5177">
      <w:pPr>
        <w:spacing w:after="0"/>
        <w:rPr>
          <w:rFonts w:eastAsia="Calibri" w:cstheme="minorHAnsi"/>
          <w:color w:val="000000" w:themeColor="text1"/>
          <w:sz w:val="24"/>
          <w:szCs w:val="24"/>
        </w:rPr>
      </w:pPr>
      <w:hyperlink r:id="rId10" w:history="1">
        <w:r w:rsidR="009B5177" w:rsidRPr="00F13FB4">
          <w:rPr>
            <w:rStyle w:val="Hyperlink"/>
            <w:rFonts w:asciiTheme="minorHAnsi" w:eastAsia="Calibri" w:hAnsiTheme="minorHAnsi" w:cstheme="minorHAnsi"/>
            <w:sz w:val="24"/>
            <w:szCs w:val="24"/>
          </w:rPr>
          <w:t>www.equipforequality.org/helpline</w:t>
        </w:r>
      </w:hyperlink>
      <w:r w:rsidR="009B5177" w:rsidRPr="00F13FB4">
        <w:rPr>
          <w:rFonts w:eastAsia="Calibri" w:cstheme="minorHAnsi"/>
          <w:color w:val="000000" w:themeColor="text1"/>
          <w:sz w:val="24"/>
          <w:szCs w:val="24"/>
        </w:rPr>
        <w:t xml:space="preserve"> </w:t>
      </w:r>
    </w:p>
    <w:p w14:paraId="3021BA49" w14:textId="77777777" w:rsidR="009B5177" w:rsidRPr="00F13FB4" w:rsidRDefault="009B5177" w:rsidP="009B5177">
      <w:pPr>
        <w:spacing w:after="0"/>
        <w:rPr>
          <w:rFonts w:eastAsia="Calibri" w:cstheme="minorHAnsi"/>
          <w:color w:val="000000" w:themeColor="text1"/>
          <w:sz w:val="24"/>
          <w:szCs w:val="24"/>
        </w:rPr>
      </w:pPr>
    </w:p>
    <w:p w14:paraId="18F43F10" w14:textId="77777777" w:rsidR="009B5177" w:rsidRPr="00F13FB4" w:rsidRDefault="009B5177" w:rsidP="009B5177">
      <w:pPr>
        <w:spacing w:after="0"/>
        <w:rPr>
          <w:rFonts w:eastAsia="Calibri" w:cstheme="minorHAnsi"/>
          <w:color w:val="000000" w:themeColor="text1"/>
          <w:sz w:val="24"/>
          <w:szCs w:val="24"/>
        </w:rPr>
      </w:pPr>
    </w:p>
    <w:p w14:paraId="6D2419A8" w14:textId="77777777" w:rsidR="009B5177" w:rsidRPr="00F13FB4" w:rsidRDefault="009B5177" w:rsidP="009B5177">
      <w:pPr>
        <w:spacing w:after="0" w:line="288" w:lineRule="auto"/>
        <w:rPr>
          <w:rFonts w:eastAsia="Calibri" w:cstheme="minorHAnsi"/>
          <w:i/>
          <w:iCs/>
          <w:color w:val="000000" w:themeColor="text1"/>
          <w:sz w:val="16"/>
          <w:szCs w:val="16"/>
        </w:rPr>
      </w:pPr>
      <w:r w:rsidRPr="00F13FB4">
        <w:rPr>
          <w:rFonts w:eastAsia="Calibri" w:cstheme="minorHAnsi"/>
          <w:i/>
          <w:iCs/>
          <w:color w:val="000000" w:themeColor="text1"/>
          <w:sz w:val="16"/>
          <w:szCs w:val="16"/>
        </w:rPr>
        <w:t xml:space="preserve">Equip for Equality is the federally mandated Protection &amp; Advocacy System for the State of Illinois. This </w:t>
      </w:r>
      <w:r>
        <w:rPr>
          <w:rFonts w:eastAsia="Calibri" w:cstheme="minorHAnsi"/>
          <w:i/>
          <w:iCs/>
          <w:color w:val="000000" w:themeColor="text1"/>
          <w:sz w:val="16"/>
          <w:szCs w:val="16"/>
        </w:rPr>
        <w:t>Special Education Rights</w:t>
      </w:r>
      <w:r w:rsidRPr="00F13FB4">
        <w:rPr>
          <w:rFonts w:eastAsia="Calibri" w:cstheme="minorHAnsi"/>
          <w:i/>
          <w:iCs/>
          <w:color w:val="000000" w:themeColor="text1"/>
          <w:sz w:val="16"/>
          <w:szCs w:val="16"/>
        </w:rPr>
        <w:t xml:space="preserve"> series is available for free online to parents of children with disabilities. Anyone else wishing to reproduce or use this Series should contact Equip for Equality to seek advance permission. Copyright © 2024 by Equip for Equality, Inc. All rights reserved.</w:t>
      </w:r>
    </w:p>
    <w:p w14:paraId="1CF941DD" w14:textId="77777777" w:rsidR="009B5177" w:rsidRPr="00F13FB4" w:rsidRDefault="009B5177" w:rsidP="009B5177">
      <w:pPr>
        <w:spacing w:line="257" w:lineRule="auto"/>
        <w:rPr>
          <w:rFonts w:eastAsia="Calibri" w:cstheme="minorHAnsi"/>
          <w:color w:val="000000" w:themeColor="text1"/>
          <w:sz w:val="16"/>
          <w:szCs w:val="16"/>
        </w:rPr>
      </w:pPr>
      <w:r w:rsidRPr="00F13FB4">
        <w:rPr>
          <w:rFonts w:eastAsia="Calibri" w:cstheme="minorHAnsi"/>
          <w:color w:val="000000" w:themeColor="text1"/>
          <w:sz w:val="16"/>
          <w:szCs w:val="16"/>
        </w:rPr>
        <w:t xml:space="preserve"> </w:t>
      </w:r>
    </w:p>
    <w:p w14:paraId="21606A44" w14:textId="77777777" w:rsidR="009B5177" w:rsidRPr="00F13FB4" w:rsidRDefault="009B5177" w:rsidP="009B5177">
      <w:pPr>
        <w:spacing w:after="0" w:line="288" w:lineRule="auto"/>
        <w:rPr>
          <w:rFonts w:eastAsia="Calibri" w:cstheme="minorHAnsi"/>
          <w:i/>
          <w:iCs/>
          <w:color w:val="000000" w:themeColor="text1"/>
          <w:sz w:val="16"/>
          <w:szCs w:val="16"/>
        </w:rPr>
      </w:pPr>
      <w:r w:rsidRPr="00F13FB4">
        <w:rPr>
          <w:rFonts w:eastAsia="Calibri" w:cstheme="minorHAnsi"/>
          <w:i/>
          <w:iCs/>
          <w:color w:val="000000" w:themeColor="text1"/>
          <w:sz w:val="16"/>
          <w:szCs w:val="16"/>
        </w:rPr>
        <w:t>This publication is made possible by funding support from the U.S. Department of Health and Human Services, both the Administration on Disabilities of the Administration for Community Living and the Center for Mental Health Services of the Substance Abuse and Mental Health Services Administration; the U.S. Department of Education, the Office of Special Education and Rehabilitative Services; and the Social Security Administration.  The contents of this publication are solely the responsibility of Equip for Equality and do not necessarily represent the official view of any of these agencies.</w:t>
      </w:r>
    </w:p>
    <w:p w14:paraId="0AD98846" w14:textId="77777777" w:rsidR="009B5177" w:rsidRPr="00F13FB4" w:rsidRDefault="009B5177" w:rsidP="009B5177">
      <w:pPr>
        <w:pStyle w:val="EFEText"/>
        <w:rPr>
          <w:rFonts w:asciiTheme="minorHAnsi" w:hAnsiTheme="minorHAnsi" w:cstheme="minorHAnsi"/>
          <w:sz w:val="16"/>
          <w:szCs w:val="16"/>
        </w:rPr>
      </w:pPr>
    </w:p>
    <w:p w14:paraId="25DD5F6A" w14:textId="77777777" w:rsidR="00382D51" w:rsidRPr="009B5177" w:rsidRDefault="00382D51" w:rsidP="009B5177"/>
    <w:sectPr w:rsidR="00382D51" w:rsidRPr="009B517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7BFB" w14:textId="77777777" w:rsidR="00233D12" w:rsidRDefault="00233D12" w:rsidP="003477C4">
      <w:pPr>
        <w:spacing w:after="0" w:line="240" w:lineRule="auto"/>
      </w:pPr>
      <w:r>
        <w:separator/>
      </w:r>
    </w:p>
  </w:endnote>
  <w:endnote w:type="continuationSeparator" w:id="0">
    <w:p w14:paraId="7E377E8A" w14:textId="77777777" w:rsidR="00233D12" w:rsidRDefault="00233D12" w:rsidP="003477C4">
      <w:pPr>
        <w:spacing w:after="0" w:line="240" w:lineRule="auto"/>
      </w:pPr>
      <w:r>
        <w:continuationSeparator/>
      </w:r>
    </w:p>
  </w:endnote>
  <w:endnote w:type="continuationNotice" w:id="1">
    <w:p w14:paraId="0A9C4F2A" w14:textId="77777777" w:rsidR="00233D12" w:rsidRDefault="00233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E40C" w14:textId="77777777" w:rsidR="00233D12" w:rsidRDefault="00233D12" w:rsidP="003477C4">
      <w:pPr>
        <w:spacing w:after="0" w:line="240" w:lineRule="auto"/>
      </w:pPr>
      <w:r>
        <w:separator/>
      </w:r>
    </w:p>
  </w:footnote>
  <w:footnote w:type="continuationSeparator" w:id="0">
    <w:p w14:paraId="56533712" w14:textId="77777777" w:rsidR="00233D12" w:rsidRDefault="00233D12" w:rsidP="003477C4">
      <w:pPr>
        <w:spacing w:after="0" w:line="240" w:lineRule="auto"/>
      </w:pPr>
      <w:r>
        <w:continuationSeparator/>
      </w:r>
    </w:p>
  </w:footnote>
  <w:footnote w:type="continuationNotice" w:id="1">
    <w:p w14:paraId="00716F48" w14:textId="77777777" w:rsidR="00233D12" w:rsidRDefault="00233D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A142" w14:textId="271634BC" w:rsidR="0060407D" w:rsidRPr="009E73BE" w:rsidRDefault="00085FED" w:rsidP="007D7B61">
    <w:pPr>
      <w:pStyle w:val="EFETitleabuse"/>
      <w:rPr>
        <w:rFonts w:cs="Arial"/>
        <w:b/>
        <w:bCs/>
        <w:color w:val="auto"/>
        <w:sz w:val="24"/>
        <w:szCs w:val="24"/>
      </w:rPr>
    </w:pPr>
    <w:r w:rsidRPr="009E73BE">
      <w:rPr>
        <w:rFonts w:cs="Arial"/>
        <w:b/>
        <w:bCs/>
        <w:color w:val="auto"/>
        <w:sz w:val="24"/>
        <w:szCs w:val="24"/>
      </w:rPr>
      <w:t>Special Education Rights</w:t>
    </w:r>
    <w:r w:rsidR="007D7B61" w:rsidRPr="009E73BE">
      <w:rPr>
        <w:rFonts w:cs="Arial"/>
        <w:b/>
        <w:bCs/>
        <w:color w:val="auto"/>
        <w:sz w:val="24"/>
        <w:szCs w:val="24"/>
      </w:rPr>
      <w:t xml:space="preserve"> Fact Sheet Series from Equip for Equality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432"/>
    <w:multiLevelType w:val="hybridMultilevel"/>
    <w:tmpl w:val="27625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F506C"/>
    <w:multiLevelType w:val="hybridMultilevel"/>
    <w:tmpl w:val="30B4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F3A6D"/>
    <w:multiLevelType w:val="hybridMultilevel"/>
    <w:tmpl w:val="46A6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F24C8"/>
    <w:multiLevelType w:val="hybridMultilevel"/>
    <w:tmpl w:val="A360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3263D"/>
    <w:multiLevelType w:val="hybridMultilevel"/>
    <w:tmpl w:val="68BE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A1DCF"/>
    <w:multiLevelType w:val="hybridMultilevel"/>
    <w:tmpl w:val="7BF27F1C"/>
    <w:lvl w:ilvl="0" w:tplc="C6CCF3F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8925">
    <w:abstractNumId w:val="5"/>
  </w:num>
  <w:num w:numId="2" w16cid:durableId="1652976634">
    <w:abstractNumId w:val="0"/>
  </w:num>
  <w:num w:numId="3" w16cid:durableId="846404044">
    <w:abstractNumId w:val="3"/>
  </w:num>
  <w:num w:numId="4" w16cid:durableId="217281001">
    <w:abstractNumId w:val="4"/>
  </w:num>
  <w:num w:numId="5" w16cid:durableId="509490467">
    <w:abstractNumId w:val="1"/>
  </w:num>
  <w:num w:numId="6" w16cid:durableId="214049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C8"/>
    <w:rsid w:val="00003946"/>
    <w:rsid w:val="00005B85"/>
    <w:rsid w:val="000251B9"/>
    <w:rsid w:val="000415F7"/>
    <w:rsid w:val="00085FED"/>
    <w:rsid w:val="000A12C1"/>
    <w:rsid w:val="000A67DF"/>
    <w:rsid w:val="00141700"/>
    <w:rsid w:val="001B117F"/>
    <w:rsid w:val="00210D58"/>
    <w:rsid w:val="00233D12"/>
    <w:rsid w:val="00247F92"/>
    <w:rsid w:val="00257DE0"/>
    <w:rsid w:val="00285482"/>
    <w:rsid w:val="0029045D"/>
    <w:rsid w:val="002A3A8A"/>
    <w:rsid w:val="002E0199"/>
    <w:rsid w:val="00306A9A"/>
    <w:rsid w:val="00315ACF"/>
    <w:rsid w:val="003477C4"/>
    <w:rsid w:val="00372C50"/>
    <w:rsid w:val="00373D4E"/>
    <w:rsid w:val="00381932"/>
    <w:rsid w:val="00382D51"/>
    <w:rsid w:val="003A67D7"/>
    <w:rsid w:val="003C5B36"/>
    <w:rsid w:val="003E4E33"/>
    <w:rsid w:val="003F58FF"/>
    <w:rsid w:val="004133C0"/>
    <w:rsid w:val="00413516"/>
    <w:rsid w:val="0044656F"/>
    <w:rsid w:val="004A48ED"/>
    <w:rsid w:val="004C6FDC"/>
    <w:rsid w:val="004E0ECE"/>
    <w:rsid w:val="004F224B"/>
    <w:rsid w:val="005127F0"/>
    <w:rsid w:val="0051568C"/>
    <w:rsid w:val="00515904"/>
    <w:rsid w:val="00522AC8"/>
    <w:rsid w:val="0052440C"/>
    <w:rsid w:val="00524934"/>
    <w:rsid w:val="00525CA2"/>
    <w:rsid w:val="00526974"/>
    <w:rsid w:val="00534FA1"/>
    <w:rsid w:val="00545F47"/>
    <w:rsid w:val="005F5DFC"/>
    <w:rsid w:val="0060407D"/>
    <w:rsid w:val="00604F82"/>
    <w:rsid w:val="006079F0"/>
    <w:rsid w:val="006134F6"/>
    <w:rsid w:val="00625A85"/>
    <w:rsid w:val="006525AD"/>
    <w:rsid w:val="00663B58"/>
    <w:rsid w:val="0069185C"/>
    <w:rsid w:val="006925EE"/>
    <w:rsid w:val="006C1D7E"/>
    <w:rsid w:val="00720A50"/>
    <w:rsid w:val="007454C2"/>
    <w:rsid w:val="007A4732"/>
    <w:rsid w:val="007B588A"/>
    <w:rsid w:val="007B7D78"/>
    <w:rsid w:val="007C1AE3"/>
    <w:rsid w:val="007D4A75"/>
    <w:rsid w:val="007D7B61"/>
    <w:rsid w:val="0080284F"/>
    <w:rsid w:val="00814BC9"/>
    <w:rsid w:val="00871872"/>
    <w:rsid w:val="008953A0"/>
    <w:rsid w:val="0089712A"/>
    <w:rsid w:val="008A31EF"/>
    <w:rsid w:val="008B29E1"/>
    <w:rsid w:val="008C1C7B"/>
    <w:rsid w:val="008F3B12"/>
    <w:rsid w:val="00931965"/>
    <w:rsid w:val="00965F53"/>
    <w:rsid w:val="00981C9B"/>
    <w:rsid w:val="009A2D2E"/>
    <w:rsid w:val="009B5177"/>
    <w:rsid w:val="009D102A"/>
    <w:rsid w:val="009D2571"/>
    <w:rsid w:val="009E08BB"/>
    <w:rsid w:val="009E73BE"/>
    <w:rsid w:val="009F64BB"/>
    <w:rsid w:val="00A152F8"/>
    <w:rsid w:val="00A441E7"/>
    <w:rsid w:val="00A50C97"/>
    <w:rsid w:val="00A65191"/>
    <w:rsid w:val="00A65D5E"/>
    <w:rsid w:val="00AA0A69"/>
    <w:rsid w:val="00AC25B0"/>
    <w:rsid w:val="00B04256"/>
    <w:rsid w:val="00B27487"/>
    <w:rsid w:val="00B65A83"/>
    <w:rsid w:val="00B72334"/>
    <w:rsid w:val="00BA13F6"/>
    <w:rsid w:val="00BA501D"/>
    <w:rsid w:val="00BC08A1"/>
    <w:rsid w:val="00BC1A9A"/>
    <w:rsid w:val="00BF50B1"/>
    <w:rsid w:val="00BF5CA8"/>
    <w:rsid w:val="00C344F8"/>
    <w:rsid w:val="00C45E3B"/>
    <w:rsid w:val="00C612F5"/>
    <w:rsid w:val="00C66995"/>
    <w:rsid w:val="00C83CF3"/>
    <w:rsid w:val="00C96BFC"/>
    <w:rsid w:val="00CA3988"/>
    <w:rsid w:val="00CB5207"/>
    <w:rsid w:val="00CD7669"/>
    <w:rsid w:val="00D10D4D"/>
    <w:rsid w:val="00D11EC3"/>
    <w:rsid w:val="00D46FD4"/>
    <w:rsid w:val="00D56814"/>
    <w:rsid w:val="00D7689B"/>
    <w:rsid w:val="00D9219B"/>
    <w:rsid w:val="00DA4C91"/>
    <w:rsid w:val="00DB5ACC"/>
    <w:rsid w:val="00DE69C5"/>
    <w:rsid w:val="00E015AA"/>
    <w:rsid w:val="00E07013"/>
    <w:rsid w:val="00E21499"/>
    <w:rsid w:val="00E90314"/>
    <w:rsid w:val="00E92C17"/>
    <w:rsid w:val="00EA44F3"/>
    <w:rsid w:val="00ED0C6C"/>
    <w:rsid w:val="00EF51C1"/>
    <w:rsid w:val="00F13FB4"/>
    <w:rsid w:val="00F26AC8"/>
    <w:rsid w:val="00F63C5A"/>
    <w:rsid w:val="00F91C36"/>
    <w:rsid w:val="00FC78F0"/>
    <w:rsid w:val="00FC7B5F"/>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A7C0"/>
  <w15:chartTrackingRefBased/>
  <w15:docId w15:val="{D3C3F0A2-D046-44C5-8B04-5D5728A6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EFirstpagetext">
    <w:name w:val="EFE First page text"/>
    <w:autoRedefine/>
    <w:qFormat/>
    <w:rsid w:val="00F26AC8"/>
    <w:pPr>
      <w:spacing w:after="0" w:line="276" w:lineRule="auto"/>
    </w:pPr>
    <w:rPr>
      <w:rFonts w:ascii="Arial" w:eastAsia="MS Gothic" w:hAnsi="Arial" w:cs="Arial"/>
      <w:spacing w:val="-3"/>
      <w:kern w:val="28"/>
      <w:sz w:val="32"/>
      <w:szCs w:val="32"/>
      <w14:ligatures w14:val="none"/>
    </w:rPr>
  </w:style>
  <w:style w:type="paragraph" w:customStyle="1" w:styleId="EFEText">
    <w:name w:val="EFE Text"/>
    <w:basedOn w:val="Normal"/>
    <w:autoRedefine/>
    <w:qFormat/>
    <w:rsid w:val="00C344F8"/>
    <w:pPr>
      <w:widowControl w:val="0"/>
      <w:autoSpaceDE w:val="0"/>
      <w:autoSpaceDN w:val="0"/>
      <w:adjustRightInd w:val="0"/>
      <w:spacing w:after="0" w:line="264" w:lineRule="auto"/>
      <w:textAlignment w:val="center"/>
    </w:pPr>
    <w:rPr>
      <w:rFonts w:ascii="Arial" w:eastAsia="MS Mincho" w:hAnsi="Arial" w:cs="Arial"/>
      <w:bCs/>
      <w:color w:val="000000"/>
      <w:kern w:val="0"/>
      <w:sz w:val="24"/>
      <w:szCs w:val="24"/>
      <w:lang w:eastAsia="ja-JP"/>
      <w14:ligatures w14:val="none"/>
    </w:rPr>
  </w:style>
  <w:style w:type="paragraph" w:customStyle="1" w:styleId="EFETitleabuse">
    <w:name w:val="EFE Title abuse"/>
    <w:basedOn w:val="Normal"/>
    <w:qFormat/>
    <w:rsid w:val="00F26AC8"/>
    <w:pPr>
      <w:spacing w:after="360" w:line="240" w:lineRule="auto"/>
      <w:contextualSpacing/>
    </w:pPr>
    <w:rPr>
      <w:rFonts w:ascii="Arial" w:eastAsia="MS Gothic" w:hAnsi="Arial" w:cs="Helvetica Neue Light"/>
      <w:color w:val="B12A47"/>
      <w:spacing w:val="-3"/>
      <w:kern w:val="28"/>
      <w:sz w:val="48"/>
      <w:szCs w:val="68"/>
      <w14:ligatures w14:val="none"/>
    </w:rPr>
  </w:style>
  <w:style w:type="paragraph" w:customStyle="1" w:styleId="Bullets">
    <w:name w:val="Bullets"/>
    <w:basedOn w:val="EFEText"/>
    <w:autoRedefine/>
    <w:qFormat/>
    <w:rsid w:val="00C612F5"/>
    <w:pPr>
      <w:numPr>
        <w:numId w:val="1"/>
      </w:numPr>
      <w:spacing w:line="240" w:lineRule="auto"/>
      <w:ind w:left="360"/>
    </w:pPr>
  </w:style>
  <w:style w:type="paragraph" w:customStyle="1" w:styleId="GroupTitleAbuseNE">
    <w:name w:val="Group Title Abuse N&amp;E"/>
    <w:basedOn w:val="Normal"/>
    <w:qFormat/>
    <w:rsid w:val="00F26AC8"/>
    <w:pPr>
      <w:spacing w:before="120" w:after="120" w:line="240" w:lineRule="auto"/>
      <w:contextualSpacing/>
    </w:pPr>
    <w:rPr>
      <w:rFonts w:ascii="Arial" w:eastAsia="MS Gothic" w:hAnsi="Arial" w:cs="Helvetica Neue Light"/>
      <w:b/>
      <w:bCs/>
      <w:caps/>
      <w:color w:val="B12A47"/>
      <w:spacing w:val="-3"/>
      <w:kern w:val="28"/>
      <w:sz w:val="28"/>
      <w:szCs w:val="40"/>
      <w14:ligatures w14:val="none"/>
    </w:rPr>
  </w:style>
  <w:style w:type="paragraph" w:customStyle="1" w:styleId="InteriorHeaderAbuse">
    <w:name w:val="Interior Header Abuse"/>
    <w:basedOn w:val="Normal"/>
    <w:qFormat/>
    <w:rsid w:val="00F26AC8"/>
    <w:pPr>
      <w:spacing w:before="360" w:after="60" w:line="240" w:lineRule="auto"/>
    </w:pPr>
    <w:rPr>
      <w:rFonts w:ascii="Arial" w:eastAsia="MS Mincho" w:hAnsi="Arial" w:cs="Arial"/>
      <w:b/>
      <w:bCs/>
      <w:color w:val="B12A47"/>
      <w:spacing w:val="-4"/>
      <w:kern w:val="0"/>
      <w:sz w:val="28"/>
      <w:szCs w:val="36"/>
      <w:lang w:eastAsia="ja-JP"/>
      <w14:ligatures w14:val="none"/>
    </w:rPr>
  </w:style>
  <w:style w:type="paragraph" w:customStyle="1" w:styleId="InteriorHeaderBlack">
    <w:name w:val="Interior Header Black"/>
    <w:basedOn w:val="Normal"/>
    <w:qFormat/>
    <w:rsid w:val="00F26AC8"/>
    <w:pPr>
      <w:widowControl w:val="0"/>
      <w:autoSpaceDE w:val="0"/>
      <w:autoSpaceDN w:val="0"/>
      <w:adjustRightInd w:val="0"/>
      <w:spacing w:before="480" w:after="60" w:line="240" w:lineRule="auto"/>
    </w:pPr>
    <w:rPr>
      <w:rFonts w:ascii="Arial" w:eastAsia="MS Mincho" w:hAnsi="Arial" w:cs="Helvetica Neue"/>
      <w:b/>
      <w:color w:val="000000"/>
      <w:spacing w:val="-4"/>
      <w:kern w:val="1"/>
      <w:sz w:val="28"/>
      <w:szCs w:val="36"/>
      <w:lang w:eastAsia="ja-JP"/>
      <w14:ligatures w14:val="none"/>
    </w:rPr>
  </w:style>
  <w:style w:type="paragraph" w:customStyle="1" w:styleId="ForMoreInfo">
    <w:name w:val="For More Info"/>
    <w:basedOn w:val="EFEText"/>
    <w:autoRedefine/>
    <w:qFormat/>
    <w:rsid w:val="00F26AC8"/>
    <w:pPr>
      <w:spacing w:before="720" w:after="240" w:line="240" w:lineRule="auto"/>
    </w:pPr>
    <w:rPr>
      <w:b/>
      <w:bCs w:val="0"/>
      <w:spacing w:val="-2"/>
      <w:szCs w:val="28"/>
    </w:rPr>
  </w:style>
  <w:style w:type="character" w:styleId="Hyperlink">
    <w:name w:val="Hyperlink"/>
    <w:uiPriority w:val="99"/>
    <w:unhideWhenUsed/>
    <w:rsid w:val="00F26AC8"/>
    <w:rPr>
      <w:rFonts w:ascii="Arial" w:hAnsi="Arial"/>
      <w:b/>
      <w:color w:val="0000FF"/>
      <w:u w:val="none"/>
    </w:rPr>
  </w:style>
  <w:style w:type="paragraph" w:styleId="Revision">
    <w:name w:val="Revision"/>
    <w:hidden/>
    <w:uiPriority w:val="99"/>
    <w:semiHidden/>
    <w:rsid w:val="00534FA1"/>
    <w:pPr>
      <w:spacing w:after="0" w:line="240" w:lineRule="auto"/>
    </w:pPr>
  </w:style>
  <w:style w:type="character" w:styleId="UnresolvedMention">
    <w:name w:val="Unresolved Mention"/>
    <w:basedOn w:val="DefaultParagraphFont"/>
    <w:uiPriority w:val="99"/>
    <w:semiHidden/>
    <w:unhideWhenUsed/>
    <w:rsid w:val="004133C0"/>
    <w:rPr>
      <w:color w:val="605E5C"/>
      <w:shd w:val="clear" w:color="auto" w:fill="E1DFDD"/>
    </w:rPr>
  </w:style>
  <w:style w:type="paragraph" w:styleId="ListParagraph">
    <w:name w:val="List Paragraph"/>
    <w:basedOn w:val="Normal"/>
    <w:uiPriority w:val="34"/>
    <w:qFormat/>
    <w:rsid w:val="00306A9A"/>
    <w:pPr>
      <w:ind w:left="720"/>
      <w:contextualSpacing/>
    </w:pPr>
  </w:style>
  <w:style w:type="paragraph" w:styleId="Header">
    <w:name w:val="header"/>
    <w:basedOn w:val="Normal"/>
    <w:link w:val="HeaderChar"/>
    <w:uiPriority w:val="99"/>
    <w:unhideWhenUsed/>
    <w:rsid w:val="00347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7C4"/>
  </w:style>
  <w:style w:type="paragraph" w:styleId="Footer">
    <w:name w:val="footer"/>
    <w:basedOn w:val="Normal"/>
    <w:link w:val="FooterChar"/>
    <w:uiPriority w:val="99"/>
    <w:unhideWhenUsed/>
    <w:rsid w:val="00347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7C4"/>
  </w:style>
  <w:style w:type="paragraph" w:customStyle="1" w:styleId="BasicParagraph">
    <w:name w:val="[Basic Paragraph]"/>
    <w:basedOn w:val="Normal"/>
    <w:uiPriority w:val="99"/>
    <w:rsid w:val="00A65D5E"/>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quipforequality.org/helplin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d0454b0c99ddc341b061497f416f80fa">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6bfd4352c80a154da25b1ceaa342bfd4"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8FF29-3B55-4624-8C82-836C519A2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7473-919C-4B7F-98EA-F43BA5AFC7C5}">
  <ds:schemaRefs>
    <ds:schemaRef ds:uri="http://schemas.microsoft.com/sharepoint/v3/contenttype/forms"/>
  </ds:schemaRefs>
</ds:datastoreItem>
</file>

<file path=customXml/itemProps3.xml><?xml version="1.0" encoding="utf-8"?>
<ds:datastoreItem xmlns:ds="http://schemas.openxmlformats.org/officeDocument/2006/customXml" ds:itemID="{AA9394C4-FC95-4DDA-A996-879871A1AB0A}">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2460</Characters>
  <Application>Microsoft Office Word</Application>
  <DocSecurity>4</DocSecurity>
  <Lines>175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Aschemann</dc:creator>
  <cp:keywords/>
  <dc:description/>
  <cp:lastModifiedBy>John Jamros</cp:lastModifiedBy>
  <cp:revision>2</cp:revision>
  <dcterms:created xsi:type="dcterms:W3CDTF">2026-01-29T12:54:00Z</dcterms:created>
  <dcterms:modified xsi:type="dcterms:W3CDTF">2026-01-29T12:54:00Z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y fmtid="{D5CDD505-2E9C-101B-9397-08002B2CF9AE}" pid="3" name="MediaServiceImageTags">
    <vt:lpwstr/>
  </property>
</Properties>
</file>