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FC7CF" w14:textId="27FBAD54" w:rsidR="00372C50" w:rsidRPr="00F13FB4" w:rsidRDefault="00085FED" w:rsidP="00F26AC8">
      <w:pPr>
        <w:pStyle w:val="EFETitleabuse"/>
        <w:rPr>
          <w:rFonts w:asciiTheme="minorHAnsi" w:hAnsiTheme="minorHAnsi" w:cstheme="minorHAnsi"/>
          <w:b/>
          <w:bCs/>
          <w:color w:val="auto"/>
          <w:sz w:val="24"/>
          <w:szCs w:val="24"/>
        </w:rPr>
      </w:pPr>
      <w:r w:rsidRPr="00F13FB4">
        <w:rPr>
          <w:rFonts w:asciiTheme="minorHAnsi" w:hAnsiTheme="minorHAnsi" w:cstheme="minorHAnsi"/>
          <w:b/>
          <w:bCs/>
          <w:color w:val="auto"/>
          <w:sz w:val="24"/>
          <w:szCs w:val="24"/>
        </w:rPr>
        <w:t>Special Education Rights</w:t>
      </w:r>
      <w:r w:rsidR="00372C50" w:rsidRPr="00F13FB4">
        <w:rPr>
          <w:rFonts w:asciiTheme="minorHAnsi" w:hAnsiTheme="minorHAnsi" w:cstheme="minorHAnsi"/>
          <w:b/>
          <w:bCs/>
          <w:color w:val="auto"/>
          <w:sz w:val="24"/>
          <w:szCs w:val="24"/>
        </w:rPr>
        <w:t>:</w:t>
      </w:r>
    </w:p>
    <w:p w14:paraId="5E53811A" w14:textId="2F708017" w:rsidR="00F26AC8" w:rsidRPr="00F13FB4" w:rsidRDefault="00CD7669" w:rsidP="00F26AC8">
      <w:pPr>
        <w:pStyle w:val="EFETitleabuse"/>
        <w:rPr>
          <w:rFonts w:asciiTheme="minorHAnsi" w:hAnsiTheme="minorHAnsi" w:cstheme="minorHAnsi"/>
          <w:b/>
          <w:bCs/>
          <w:color w:val="auto"/>
          <w:sz w:val="24"/>
          <w:szCs w:val="24"/>
        </w:rPr>
      </w:pPr>
      <w:r w:rsidRPr="00CD7669">
        <w:rPr>
          <w:rFonts w:asciiTheme="minorHAnsi" w:hAnsiTheme="minorHAnsi" w:cstheme="minorHAnsi"/>
          <w:b/>
          <w:bCs/>
          <w:color w:val="auto"/>
          <w:sz w:val="24"/>
          <w:szCs w:val="24"/>
        </w:rPr>
        <w:t>Education Rights of Undocumented Students</w:t>
      </w:r>
    </w:p>
    <w:p w14:paraId="2486C7E0" w14:textId="723D4838" w:rsidR="0069185C" w:rsidRPr="00E90314" w:rsidRDefault="00837E1D" w:rsidP="0069185C">
      <w:pPr>
        <w:pStyle w:val="BasicParagraph"/>
        <w:suppressAutoHyphens/>
        <w:rPr>
          <w:rFonts w:asciiTheme="minorHAnsi" w:hAnsiTheme="minorHAnsi" w:cstheme="minorHAnsi"/>
          <w:b/>
          <w:bCs/>
          <w:color w:val="385623" w:themeColor="accent6" w:themeShade="80"/>
        </w:rPr>
      </w:pPr>
      <w:r>
        <w:rPr>
          <w:rFonts w:asciiTheme="minorHAnsi" w:hAnsiTheme="minorHAnsi" w:cstheme="minorHAnsi"/>
          <w:b/>
          <w:bCs/>
          <w:color w:val="385623" w:themeColor="accent6" w:themeShade="80"/>
        </w:rPr>
        <w:t>Can all</w:t>
      </w:r>
      <w:r w:rsidRPr="00E90314">
        <w:rPr>
          <w:rFonts w:asciiTheme="minorHAnsi" w:hAnsiTheme="minorHAnsi" w:cstheme="minorHAnsi"/>
          <w:b/>
          <w:bCs/>
          <w:color w:val="385623" w:themeColor="accent6" w:themeShade="80"/>
        </w:rPr>
        <w:t xml:space="preserve"> children</w:t>
      </w:r>
      <w:r w:rsidR="008953A0">
        <w:rPr>
          <w:rFonts w:asciiTheme="minorHAnsi" w:hAnsiTheme="minorHAnsi" w:cstheme="minorHAnsi"/>
          <w:b/>
          <w:bCs/>
          <w:color w:val="385623" w:themeColor="accent6" w:themeShade="80"/>
        </w:rPr>
        <w:t xml:space="preserve"> </w:t>
      </w:r>
      <w:r w:rsidR="0069185C" w:rsidRPr="00E90314">
        <w:rPr>
          <w:rFonts w:asciiTheme="minorHAnsi" w:hAnsiTheme="minorHAnsi" w:cstheme="minorHAnsi"/>
          <w:b/>
          <w:bCs/>
          <w:color w:val="385623" w:themeColor="accent6" w:themeShade="80"/>
        </w:rPr>
        <w:t>go to public school</w:t>
      </w:r>
      <w:r>
        <w:rPr>
          <w:rFonts w:asciiTheme="minorHAnsi" w:hAnsiTheme="minorHAnsi" w:cstheme="minorHAnsi"/>
          <w:b/>
          <w:bCs/>
          <w:color w:val="385623" w:themeColor="accent6" w:themeShade="80"/>
        </w:rPr>
        <w:t>?</w:t>
      </w:r>
    </w:p>
    <w:p w14:paraId="61AEAC8C" w14:textId="1F5673B2" w:rsidR="0069185C" w:rsidRPr="0069185C" w:rsidRDefault="0069185C" w:rsidP="0069185C">
      <w:pPr>
        <w:pStyle w:val="BasicParagraph"/>
        <w:suppressAutoHyphens/>
        <w:rPr>
          <w:rFonts w:asciiTheme="minorHAnsi" w:hAnsiTheme="minorHAnsi" w:cstheme="minorHAnsi"/>
        </w:rPr>
      </w:pPr>
      <w:r w:rsidRPr="0069185C">
        <w:rPr>
          <w:rFonts w:asciiTheme="minorHAnsi" w:hAnsiTheme="minorHAnsi" w:cstheme="minorHAnsi"/>
        </w:rPr>
        <w:t>Yes. Every child in the United States has the legal right to go to public elementary and high school. Their immigration status or their parents’ status do not matter.</w:t>
      </w:r>
    </w:p>
    <w:p w14:paraId="051E5E57" w14:textId="77777777" w:rsidR="0069185C" w:rsidRPr="0069185C" w:rsidRDefault="0069185C" w:rsidP="0069185C">
      <w:pPr>
        <w:pStyle w:val="BasicParagraph"/>
        <w:suppressAutoHyphens/>
        <w:rPr>
          <w:rFonts w:asciiTheme="minorHAnsi" w:hAnsiTheme="minorHAnsi" w:cstheme="minorHAnsi"/>
        </w:rPr>
      </w:pPr>
    </w:p>
    <w:p w14:paraId="7915DD29" w14:textId="62C78757" w:rsidR="0069185C" w:rsidRPr="00E90314" w:rsidRDefault="00837E1D" w:rsidP="0069185C">
      <w:pPr>
        <w:pStyle w:val="BasicParagraph"/>
        <w:suppressAutoHyphens/>
        <w:rPr>
          <w:rFonts w:asciiTheme="minorHAnsi" w:hAnsiTheme="minorHAnsi" w:cstheme="minorHAnsi"/>
          <w:b/>
          <w:bCs/>
          <w:color w:val="385623" w:themeColor="accent6" w:themeShade="80"/>
        </w:rPr>
      </w:pPr>
      <w:r>
        <w:rPr>
          <w:rFonts w:asciiTheme="minorHAnsi" w:hAnsiTheme="minorHAnsi" w:cstheme="minorHAnsi"/>
          <w:b/>
          <w:bCs/>
          <w:color w:val="385623" w:themeColor="accent6" w:themeShade="80"/>
        </w:rPr>
        <w:t>Can p</w:t>
      </w:r>
      <w:r w:rsidRPr="00E90314">
        <w:rPr>
          <w:rFonts w:asciiTheme="minorHAnsi" w:hAnsiTheme="minorHAnsi" w:cstheme="minorHAnsi"/>
          <w:b/>
          <w:bCs/>
          <w:color w:val="385623" w:themeColor="accent6" w:themeShade="80"/>
        </w:rPr>
        <w:t>arents</w:t>
      </w:r>
      <w:r w:rsidR="006134F6">
        <w:rPr>
          <w:rFonts w:asciiTheme="minorHAnsi" w:hAnsiTheme="minorHAnsi" w:cstheme="minorHAnsi"/>
          <w:b/>
          <w:bCs/>
          <w:color w:val="385623" w:themeColor="accent6" w:themeShade="80"/>
        </w:rPr>
        <w:t xml:space="preserve"> </w:t>
      </w:r>
      <w:r w:rsidR="0069185C" w:rsidRPr="00E90314">
        <w:rPr>
          <w:rFonts w:asciiTheme="minorHAnsi" w:hAnsiTheme="minorHAnsi" w:cstheme="minorHAnsi"/>
          <w:b/>
          <w:bCs/>
          <w:color w:val="385623" w:themeColor="accent6" w:themeShade="80"/>
        </w:rPr>
        <w:t>be involved in school</w:t>
      </w:r>
      <w:r>
        <w:rPr>
          <w:rFonts w:asciiTheme="minorHAnsi" w:hAnsiTheme="minorHAnsi" w:cstheme="minorHAnsi"/>
          <w:b/>
          <w:bCs/>
          <w:color w:val="385623" w:themeColor="accent6" w:themeShade="80"/>
        </w:rPr>
        <w:t>?</w:t>
      </w:r>
    </w:p>
    <w:p w14:paraId="56D25884" w14:textId="77777777" w:rsidR="0069185C" w:rsidRPr="0069185C" w:rsidRDefault="0069185C" w:rsidP="0069185C">
      <w:pPr>
        <w:pStyle w:val="BasicParagraph"/>
        <w:suppressAutoHyphens/>
        <w:rPr>
          <w:rFonts w:asciiTheme="minorHAnsi" w:hAnsiTheme="minorHAnsi" w:cstheme="minorHAnsi"/>
        </w:rPr>
      </w:pPr>
      <w:r w:rsidRPr="0069185C">
        <w:rPr>
          <w:rFonts w:asciiTheme="minorHAnsi" w:hAnsiTheme="minorHAnsi" w:cstheme="minorHAnsi"/>
        </w:rPr>
        <w:t>Yes. Parents have the right to go to school events, meetings, and activities and be involved in their child’s education, regardless of immigration status.</w:t>
      </w:r>
    </w:p>
    <w:p w14:paraId="5E9AAC13" w14:textId="77777777" w:rsidR="0069185C" w:rsidRPr="0069185C" w:rsidRDefault="0069185C" w:rsidP="0069185C">
      <w:pPr>
        <w:pStyle w:val="BasicParagraph"/>
        <w:suppressAutoHyphens/>
        <w:rPr>
          <w:rFonts w:asciiTheme="minorHAnsi" w:hAnsiTheme="minorHAnsi" w:cstheme="minorHAnsi"/>
        </w:rPr>
      </w:pPr>
    </w:p>
    <w:p w14:paraId="6EC832DC" w14:textId="08B63540" w:rsidR="0069185C" w:rsidRPr="00E90314" w:rsidRDefault="00837E1D" w:rsidP="0069185C">
      <w:pPr>
        <w:pStyle w:val="BasicParagraph"/>
        <w:suppressAutoHyphens/>
        <w:rPr>
          <w:rFonts w:asciiTheme="minorHAnsi" w:hAnsiTheme="minorHAnsi" w:cstheme="minorHAnsi"/>
          <w:b/>
          <w:bCs/>
          <w:color w:val="385623" w:themeColor="accent6" w:themeShade="80"/>
        </w:rPr>
      </w:pPr>
      <w:r>
        <w:rPr>
          <w:rFonts w:asciiTheme="minorHAnsi" w:hAnsiTheme="minorHAnsi" w:cstheme="minorHAnsi"/>
          <w:b/>
          <w:bCs/>
          <w:color w:val="385623" w:themeColor="accent6" w:themeShade="80"/>
        </w:rPr>
        <w:t xml:space="preserve">Is student information protected </w:t>
      </w:r>
      <w:proofErr w:type="gramStart"/>
      <w:r>
        <w:rPr>
          <w:rFonts w:asciiTheme="minorHAnsi" w:hAnsiTheme="minorHAnsi" w:cstheme="minorHAnsi"/>
          <w:b/>
          <w:bCs/>
          <w:color w:val="385623" w:themeColor="accent6" w:themeShade="80"/>
        </w:rPr>
        <w:t>at school?</w:t>
      </w:r>
      <w:proofErr w:type="gramEnd"/>
    </w:p>
    <w:p w14:paraId="74C94FCD" w14:textId="3E427867" w:rsidR="00837E1D" w:rsidRDefault="0069185C" w:rsidP="0069185C">
      <w:pPr>
        <w:pStyle w:val="BasicParagraph"/>
        <w:suppressAutoHyphens/>
        <w:rPr>
          <w:rFonts w:asciiTheme="minorHAnsi" w:hAnsiTheme="minorHAnsi" w:cstheme="minorHAnsi"/>
        </w:rPr>
      </w:pPr>
      <w:r w:rsidRPr="0069185C">
        <w:rPr>
          <w:rFonts w:asciiTheme="minorHAnsi" w:hAnsiTheme="minorHAnsi" w:cstheme="minorHAnsi"/>
        </w:rPr>
        <w:t xml:space="preserve">Yes. Schools are very limited in </w:t>
      </w:r>
      <w:r w:rsidR="00837E1D" w:rsidRPr="0069185C">
        <w:rPr>
          <w:rFonts w:asciiTheme="minorHAnsi" w:hAnsiTheme="minorHAnsi" w:cstheme="minorHAnsi"/>
        </w:rPr>
        <w:t>what</w:t>
      </w:r>
      <w:r w:rsidR="00837E1D">
        <w:rPr>
          <w:rFonts w:asciiTheme="minorHAnsi" w:hAnsiTheme="minorHAnsi" w:cstheme="minorHAnsi"/>
        </w:rPr>
        <w:t xml:space="preserve"> information </w:t>
      </w:r>
      <w:r w:rsidRPr="0069185C">
        <w:rPr>
          <w:rFonts w:asciiTheme="minorHAnsi" w:hAnsiTheme="minorHAnsi" w:cstheme="minorHAnsi"/>
        </w:rPr>
        <w:t>they can share with anyone</w:t>
      </w:r>
      <w:r w:rsidR="00837E1D">
        <w:rPr>
          <w:rFonts w:asciiTheme="minorHAnsi" w:hAnsiTheme="minorHAnsi" w:cstheme="minorHAnsi"/>
        </w:rPr>
        <w:t xml:space="preserve"> about students</w:t>
      </w:r>
      <w:r w:rsidRPr="0069185C">
        <w:rPr>
          <w:rFonts w:asciiTheme="minorHAnsi" w:hAnsiTheme="minorHAnsi" w:cstheme="minorHAnsi"/>
        </w:rPr>
        <w:t xml:space="preserve">. </w:t>
      </w:r>
      <w:r w:rsidR="00837E1D">
        <w:rPr>
          <w:rFonts w:asciiTheme="minorHAnsi" w:hAnsiTheme="minorHAnsi" w:cstheme="minorHAnsi"/>
        </w:rPr>
        <w:t xml:space="preserve">Schools cannot threaten to share a student’s or family member’s immigration status.  </w:t>
      </w:r>
    </w:p>
    <w:p w14:paraId="6266461D" w14:textId="77777777" w:rsidR="0069185C" w:rsidRPr="0069185C" w:rsidRDefault="0069185C" w:rsidP="0069185C">
      <w:pPr>
        <w:pStyle w:val="BasicParagraph"/>
        <w:suppressAutoHyphens/>
        <w:rPr>
          <w:rFonts w:asciiTheme="minorHAnsi" w:hAnsiTheme="minorHAnsi" w:cstheme="minorHAnsi"/>
        </w:rPr>
      </w:pPr>
    </w:p>
    <w:p w14:paraId="089CB056" w14:textId="0D89AED6" w:rsidR="0069185C" w:rsidRPr="00604F82" w:rsidRDefault="00837E1D" w:rsidP="0069185C">
      <w:pPr>
        <w:pStyle w:val="BasicParagraph"/>
        <w:suppressAutoHyphens/>
        <w:rPr>
          <w:rFonts w:asciiTheme="minorHAnsi" w:hAnsiTheme="minorHAnsi" w:cstheme="minorHAnsi"/>
          <w:b/>
          <w:bCs/>
        </w:rPr>
      </w:pPr>
      <w:r>
        <w:rPr>
          <w:rFonts w:asciiTheme="minorHAnsi" w:hAnsiTheme="minorHAnsi" w:cstheme="minorHAnsi"/>
          <w:b/>
          <w:bCs/>
          <w:color w:val="385623" w:themeColor="accent6" w:themeShade="80"/>
        </w:rPr>
        <w:t>Can schools</w:t>
      </w:r>
      <w:r w:rsidR="006134F6">
        <w:rPr>
          <w:rFonts w:asciiTheme="minorHAnsi" w:hAnsiTheme="minorHAnsi" w:cstheme="minorHAnsi"/>
          <w:b/>
          <w:bCs/>
          <w:color w:val="385623" w:themeColor="accent6" w:themeShade="80"/>
        </w:rPr>
        <w:t xml:space="preserve"> </w:t>
      </w:r>
      <w:r w:rsidR="0069185C" w:rsidRPr="00E90314">
        <w:rPr>
          <w:rFonts w:asciiTheme="minorHAnsi" w:hAnsiTheme="minorHAnsi" w:cstheme="minorHAnsi"/>
          <w:b/>
          <w:bCs/>
          <w:color w:val="385623" w:themeColor="accent6" w:themeShade="80"/>
        </w:rPr>
        <w:t>ask about immigration status</w:t>
      </w:r>
      <w:r>
        <w:rPr>
          <w:rFonts w:asciiTheme="minorHAnsi" w:hAnsiTheme="minorHAnsi" w:cstheme="minorHAnsi"/>
          <w:b/>
          <w:bCs/>
          <w:color w:val="385623" w:themeColor="accent6" w:themeShade="80"/>
        </w:rPr>
        <w:t>?</w:t>
      </w:r>
    </w:p>
    <w:p w14:paraId="036B72F7" w14:textId="3BB893F5" w:rsidR="0069185C" w:rsidRPr="0069185C" w:rsidRDefault="0069185C" w:rsidP="0069185C">
      <w:pPr>
        <w:pStyle w:val="BasicParagraph"/>
        <w:suppressAutoHyphens/>
        <w:rPr>
          <w:rFonts w:asciiTheme="minorHAnsi" w:hAnsiTheme="minorHAnsi" w:cstheme="minorHAnsi"/>
        </w:rPr>
      </w:pPr>
      <w:r w:rsidRPr="0069185C">
        <w:rPr>
          <w:rFonts w:asciiTheme="minorHAnsi" w:hAnsiTheme="minorHAnsi" w:cstheme="minorHAnsi"/>
        </w:rPr>
        <w:t xml:space="preserve">No. Illinois and federal law say ALL students have the right to free public education through 12th grade or </w:t>
      </w:r>
      <w:r w:rsidR="00837E1D">
        <w:rPr>
          <w:rFonts w:asciiTheme="minorHAnsi" w:hAnsiTheme="minorHAnsi" w:cstheme="minorHAnsi"/>
        </w:rPr>
        <w:t xml:space="preserve">until </w:t>
      </w:r>
      <w:r w:rsidR="00A164B1">
        <w:rPr>
          <w:rFonts w:asciiTheme="minorHAnsi" w:hAnsiTheme="minorHAnsi" w:cstheme="minorHAnsi"/>
        </w:rPr>
        <w:t xml:space="preserve">the </w:t>
      </w:r>
      <w:r w:rsidR="00E20B74">
        <w:rPr>
          <w:rFonts w:asciiTheme="minorHAnsi" w:hAnsiTheme="minorHAnsi" w:cstheme="minorHAnsi"/>
        </w:rPr>
        <w:t xml:space="preserve">school year </w:t>
      </w:r>
      <w:r w:rsidR="00762C73">
        <w:rPr>
          <w:rFonts w:asciiTheme="minorHAnsi" w:hAnsiTheme="minorHAnsi" w:cstheme="minorHAnsi"/>
        </w:rPr>
        <w:t>when</w:t>
      </w:r>
      <w:r w:rsidR="00E20B74">
        <w:rPr>
          <w:rFonts w:asciiTheme="minorHAnsi" w:hAnsiTheme="minorHAnsi" w:cstheme="minorHAnsi"/>
        </w:rPr>
        <w:t xml:space="preserve"> they turn</w:t>
      </w:r>
      <w:r w:rsidRPr="0069185C">
        <w:rPr>
          <w:rFonts w:asciiTheme="minorHAnsi" w:hAnsiTheme="minorHAnsi" w:cstheme="minorHAnsi"/>
        </w:rPr>
        <w:t xml:space="preserve"> 22.</w:t>
      </w:r>
      <w:r w:rsidR="00D16C7E">
        <w:rPr>
          <w:rFonts w:asciiTheme="minorHAnsi" w:hAnsiTheme="minorHAnsi" w:cstheme="minorHAnsi"/>
        </w:rPr>
        <w:t xml:space="preserve"> </w:t>
      </w:r>
      <w:r w:rsidRPr="0069185C">
        <w:rPr>
          <w:rFonts w:asciiTheme="minorHAnsi" w:hAnsiTheme="minorHAnsi" w:cstheme="minorHAnsi"/>
        </w:rPr>
        <w:t>Schools cannot say you need a Social Security number</w:t>
      </w:r>
      <w:r w:rsidR="00B73C71">
        <w:rPr>
          <w:rFonts w:asciiTheme="minorHAnsi" w:hAnsiTheme="minorHAnsi" w:cstheme="minorHAnsi"/>
        </w:rPr>
        <w:t xml:space="preserve"> or ask </w:t>
      </w:r>
      <w:r w:rsidRPr="0069185C">
        <w:rPr>
          <w:rFonts w:asciiTheme="minorHAnsi" w:hAnsiTheme="minorHAnsi" w:cstheme="minorHAnsi"/>
        </w:rPr>
        <w:t>about immigration status when enrolling a student.</w:t>
      </w:r>
    </w:p>
    <w:p w14:paraId="4C2618D0" w14:textId="77777777" w:rsidR="0069185C" w:rsidRPr="0069185C" w:rsidRDefault="0069185C" w:rsidP="0069185C">
      <w:pPr>
        <w:pStyle w:val="BasicParagraph"/>
        <w:suppressAutoHyphens/>
        <w:rPr>
          <w:rFonts w:asciiTheme="minorHAnsi" w:hAnsiTheme="minorHAnsi" w:cstheme="minorHAnsi"/>
        </w:rPr>
      </w:pPr>
    </w:p>
    <w:p w14:paraId="6C92CE68" w14:textId="7F9E4C45" w:rsidR="0069185C" w:rsidRPr="00E90314" w:rsidRDefault="000C3F77" w:rsidP="0069185C">
      <w:pPr>
        <w:pStyle w:val="BasicParagraph"/>
        <w:suppressAutoHyphens/>
        <w:rPr>
          <w:rFonts w:asciiTheme="minorHAnsi" w:hAnsiTheme="minorHAnsi" w:cstheme="minorHAnsi"/>
          <w:b/>
          <w:bCs/>
          <w:color w:val="385623" w:themeColor="accent6" w:themeShade="80"/>
        </w:rPr>
      </w:pPr>
      <w:r>
        <w:rPr>
          <w:rFonts w:asciiTheme="minorHAnsi" w:hAnsiTheme="minorHAnsi" w:cstheme="minorHAnsi"/>
          <w:b/>
          <w:bCs/>
          <w:color w:val="385623" w:themeColor="accent6" w:themeShade="80"/>
        </w:rPr>
        <w:t xml:space="preserve">Can families who do not speak English ask for an interpreter? </w:t>
      </w:r>
    </w:p>
    <w:p w14:paraId="57056CBB" w14:textId="5B0E352F" w:rsidR="0069185C" w:rsidRPr="0069185C" w:rsidRDefault="000C3F77" w:rsidP="0069185C">
      <w:pPr>
        <w:pStyle w:val="BasicParagraph"/>
        <w:suppressAutoHyphens/>
        <w:rPr>
          <w:rFonts w:asciiTheme="minorHAnsi" w:hAnsiTheme="minorHAnsi" w:cstheme="minorHAnsi"/>
        </w:rPr>
      </w:pPr>
      <w:r>
        <w:rPr>
          <w:rFonts w:asciiTheme="minorHAnsi" w:hAnsiTheme="minorHAnsi" w:cstheme="minorHAnsi"/>
        </w:rPr>
        <w:t xml:space="preserve">Yes. </w:t>
      </w:r>
      <w:r w:rsidR="0069185C" w:rsidRPr="0069185C">
        <w:rPr>
          <w:rFonts w:asciiTheme="minorHAnsi" w:hAnsiTheme="minorHAnsi" w:cstheme="minorHAnsi"/>
        </w:rPr>
        <w:t>Families have the right to free interpretation and translation services for meetings about their child’s education.</w:t>
      </w:r>
    </w:p>
    <w:p w14:paraId="14BBFB60" w14:textId="77777777" w:rsidR="00FD083C" w:rsidRDefault="00FD083C" w:rsidP="00837E1D">
      <w:pPr>
        <w:pStyle w:val="BasicParagraph"/>
        <w:suppressAutoHyphens/>
        <w:rPr>
          <w:rFonts w:asciiTheme="minorHAnsi" w:hAnsiTheme="minorHAnsi" w:cstheme="minorHAnsi"/>
        </w:rPr>
      </w:pPr>
    </w:p>
    <w:p w14:paraId="0B919C34" w14:textId="77777777" w:rsidR="00B73C71" w:rsidRPr="002E3C3B" w:rsidRDefault="00B73C71" w:rsidP="00B73C71">
      <w:pPr>
        <w:spacing w:after="0" w:line="288" w:lineRule="auto"/>
        <w:rPr>
          <w:rFonts w:cstheme="minorHAnsi"/>
          <w:b/>
          <w:bCs/>
          <w:color w:val="385623" w:themeColor="accent6" w:themeShade="80"/>
        </w:rPr>
      </w:pPr>
      <w:r w:rsidRPr="002E3C3B">
        <w:rPr>
          <w:rFonts w:cstheme="minorHAnsi"/>
          <w:b/>
          <w:bCs/>
          <w:color w:val="385623" w:themeColor="accent6" w:themeShade="80"/>
        </w:rPr>
        <w:t>Can undocumented students be evaluated and get special education services?</w:t>
      </w:r>
    </w:p>
    <w:p w14:paraId="6C22409E" w14:textId="27CD4CFF" w:rsidR="00B73C71" w:rsidRDefault="00B73C71" w:rsidP="00B73C71">
      <w:pPr>
        <w:spacing w:after="0" w:line="288" w:lineRule="auto"/>
        <w:rPr>
          <w:rFonts w:cstheme="minorHAnsi"/>
        </w:rPr>
      </w:pPr>
      <w:r w:rsidRPr="008124C8">
        <w:rPr>
          <w:rFonts w:cstheme="minorHAnsi"/>
        </w:rPr>
        <w:t>Yes. All students in Illinois have the right to be evaluated for special education services</w:t>
      </w:r>
      <w:r w:rsidR="009F1E6F">
        <w:rPr>
          <w:rFonts w:cstheme="minorHAnsi"/>
        </w:rPr>
        <w:t>. If testing finds them eligible, students with disabilities can get</w:t>
      </w:r>
      <w:r w:rsidRPr="008124C8">
        <w:rPr>
          <w:rFonts w:cstheme="minorHAnsi"/>
        </w:rPr>
        <w:t xml:space="preserve"> a 504 plan or IEP regardless of legal status. </w:t>
      </w:r>
    </w:p>
    <w:p w14:paraId="2A348F56" w14:textId="77777777" w:rsidR="00B73C71" w:rsidRDefault="00B73C71" w:rsidP="00B73C71">
      <w:pPr>
        <w:spacing w:after="0" w:line="288" w:lineRule="auto"/>
        <w:rPr>
          <w:rFonts w:cstheme="minorHAnsi"/>
        </w:rPr>
      </w:pPr>
    </w:p>
    <w:p w14:paraId="4F16741D" w14:textId="34AA89F4" w:rsidR="00FD083C" w:rsidRDefault="00FD083C" w:rsidP="00837E1D">
      <w:pPr>
        <w:pStyle w:val="BasicParagraph"/>
        <w:suppressAutoHyphens/>
        <w:rPr>
          <w:rFonts w:asciiTheme="minorHAnsi" w:hAnsiTheme="minorHAnsi" w:cstheme="minorHAnsi"/>
          <w:b/>
          <w:bCs/>
          <w:color w:val="385623" w:themeColor="accent6" w:themeShade="80"/>
        </w:rPr>
      </w:pPr>
      <w:r>
        <w:rPr>
          <w:rFonts w:asciiTheme="minorHAnsi" w:hAnsiTheme="minorHAnsi" w:cstheme="minorHAnsi"/>
          <w:b/>
          <w:bCs/>
          <w:color w:val="385623" w:themeColor="accent6" w:themeShade="80"/>
        </w:rPr>
        <w:t xml:space="preserve">Can undocumented students </w:t>
      </w:r>
      <w:r w:rsidR="00E91F10">
        <w:rPr>
          <w:rFonts w:asciiTheme="minorHAnsi" w:hAnsiTheme="minorHAnsi" w:cstheme="minorHAnsi"/>
          <w:b/>
          <w:bCs/>
          <w:color w:val="385623" w:themeColor="accent6" w:themeShade="80"/>
        </w:rPr>
        <w:t xml:space="preserve">with IEP’s </w:t>
      </w:r>
      <w:r>
        <w:rPr>
          <w:rFonts w:asciiTheme="minorHAnsi" w:hAnsiTheme="minorHAnsi" w:cstheme="minorHAnsi"/>
          <w:b/>
          <w:bCs/>
          <w:color w:val="385623" w:themeColor="accent6" w:themeShade="80"/>
        </w:rPr>
        <w:t>receive transition services?</w:t>
      </w:r>
    </w:p>
    <w:p w14:paraId="17CF9D81" w14:textId="080B6B84" w:rsidR="001B117F" w:rsidRDefault="00FD083C" w:rsidP="001B117F">
      <w:pPr>
        <w:spacing w:after="0" w:line="288" w:lineRule="auto"/>
        <w:rPr>
          <w:rFonts w:cstheme="minorHAnsi"/>
        </w:rPr>
      </w:pPr>
      <w:r>
        <w:rPr>
          <w:rFonts w:cstheme="minorHAnsi"/>
        </w:rPr>
        <w:t xml:space="preserve">Yes. </w:t>
      </w:r>
      <w:r w:rsidR="00E91F10">
        <w:rPr>
          <w:rFonts w:cstheme="minorHAnsi"/>
        </w:rPr>
        <w:t xml:space="preserve">All students with IEPs in Illinois have a right to transition services beginning at age 14 ½ years old through </w:t>
      </w:r>
      <w:r w:rsidR="00A164B1">
        <w:rPr>
          <w:rFonts w:cstheme="minorHAnsi"/>
        </w:rPr>
        <w:t>12</w:t>
      </w:r>
      <w:r w:rsidR="00A164B1" w:rsidRPr="00A164B1">
        <w:rPr>
          <w:rFonts w:cstheme="minorHAnsi"/>
          <w:vertAlign w:val="superscript"/>
        </w:rPr>
        <w:t>th</w:t>
      </w:r>
      <w:r w:rsidR="00A164B1">
        <w:rPr>
          <w:rFonts w:cstheme="minorHAnsi"/>
        </w:rPr>
        <w:t xml:space="preserve"> grade or until the school year when they turn 22.</w:t>
      </w:r>
    </w:p>
    <w:p w14:paraId="39F1DAE2" w14:textId="77777777" w:rsidR="00D97D0B" w:rsidRPr="00F13FB4" w:rsidRDefault="00D97D0B" w:rsidP="001B117F">
      <w:pPr>
        <w:spacing w:after="0" w:line="288" w:lineRule="auto"/>
        <w:rPr>
          <w:rFonts w:eastAsia="Calibri" w:cstheme="minorHAnsi"/>
          <w:b/>
          <w:bCs/>
          <w:color w:val="000000" w:themeColor="text1"/>
          <w:sz w:val="24"/>
          <w:szCs w:val="24"/>
        </w:rPr>
      </w:pPr>
    </w:p>
    <w:p w14:paraId="45A8D150" w14:textId="397D526B" w:rsidR="001B117F" w:rsidRPr="00F13FB4" w:rsidRDefault="001B117F" w:rsidP="001B117F">
      <w:pPr>
        <w:spacing w:after="0" w:line="288" w:lineRule="auto"/>
        <w:rPr>
          <w:rFonts w:eastAsia="Calibri" w:cstheme="minorHAnsi"/>
          <w:b/>
          <w:bCs/>
          <w:color w:val="000000" w:themeColor="text1"/>
          <w:sz w:val="24"/>
          <w:szCs w:val="24"/>
        </w:rPr>
      </w:pPr>
      <w:r w:rsidRPr="00F13FB4">
        <w:rPr>
          <w:rFonts w:eastAsia="Calibri" w:cstheme="minorHAnsi"/>
          <w:b/>
          <w:bCs/>
          <w:color w:val="000000" w:themeColor="text1"/>
          <w:sz w:val="24"/>
          <w:szCs w:val="24"/>
        </w:rPr>
        <w:t>Have More Questions?</w:t>
      </w:r>
    </w:p>
    <w:p w14:paraId="7872CE9D" w14:textId="77777777" w:rsidR="001B117F" w:rsidRPr="00F13FB4" w:rsidRDefault="001B117F" w:rsidP="001B117F">
      <w:pPr>
        <w:spacing w:after="0" w:line="288" w:lineRule="auto"/>
        <w:rPr>
          <w:rFonts w:eastAsia="Calibri" w:cstheme="minorHAnsi"/>
          <w:color w:val="000000" w:themeColor="text1"/>
          <w:sz w:val="24"/>
          <w:szCs w:val="24"/>
        </w:rPr>
      </w:pPr>
      <w:r w:rsidRPr="00F13FB4">
        <w:rPr>
          <w:rFonts w:eastAsia="Calibri" w:cstheme="minorHAnsi"/>
          <w:color w:val="000000" w:themeColor="text1"/>
          <w:sz w:val="24"/>
          <w:szCs w:val="24"/>
        </w:rPr>
        <w:t>Call our Special Education Rights Parent Helpline.</w:t>
      </w:r>
    </w:p>
    <w:p w14:paraId="676D5418" w14:textId="77777777" w:rsidR="001B117F" w:rsidRPr="00F13FB4" w:rsidRDefault="001B117F" w:rsidP="001B117F">
      <w:pPr>
        <w:spacing w:after="0" w:line="288" w:lineRule="auto"/>
        <w:rPr>
          <w:rFonts w:eastAsia="Calibri" w:cstheme="minorHAnsi"/>
          <w:color w:val="000000" w:themeColor="text1"/>
          <w:sz w:val="24"/>
          <w:szCs w:val="24"/>
        </w:rPr>
      </w:pPr>
    </w:p>
    <w:p w14:paraId="68400EAF" w14:textId="77777777" w:rsidR="001B117F" w:rsidRPr="00FD083C" w:rsidRDefault="001B117F" w:rsidP="001B117F">
      <w:pPr>
        <w:spacing w:after="0" w:line="288" w:lineRule="auto"/>
        <w:rPr>
          <w:rFonts w:eastAsia="Calibri" w:cstheme="minorHAnsi"/>
          <w:color w:val="000000" w:themeColor="text1"/>
          <w:sz w:val="24"/>
          <w:szCs w:val="24"/>
          <w:lang w:val="fr-HT"/>
        </w:rPr>
      </w:pPr>
      <w:r w:rsidRPr="00FD083C">
        <w:rPr>
          <w:rFonts w:eastAsia="Calibri" w:cstheme="minorHAnsi"/>
          <w:color w:val="000000" w:themeColor="text1"/>
          <w:sz w:val="24"/>
          <w:szCs w:val="24"/>
          <w:lang w:val="fr-HT"/>
        </w:rPr>
        <w:t>20 N. Michigan Ave.</w:t>
      </w:r>
    </w:p>
    <w:p w14:paraId="7C8033FA" w14:textId="77777777" w:rsidR="001B117F" w:rsidRPr="00FD083C" w:rsidRDefault="001B117F" w:rsidP="001B117F">
      <w:pPr>
        <w:spacing w:after="0" w:line="288" w:lineRule="auto"/>
        <w:rPr>
          <w:rFonts w:eastAsia="Calibri" w:cstheme="minorHAnsi"/>
          <w:color w:val="000000" w:themeColor="text1"/>
          <w:sz w:val="24"/>
          <w:szCs w:val="24"/>
          <w:lang w:val="fr-HT"/>
        </w:rPr>
      </w:pPr>
      <w:r w:rsidRPr="00FD083C">
        <w:rPr>
          <w:rFonts w:eastAsia="Calibri" w:cstheme="minorHAnsi"/>
          <w:color w:val="000000" w:themeColor="text1"/>
          <w:sz w:val="24"/>
          <w:szCs w:val="24"/>
          <w:lang w:val="fr-HT"/>
        </w:rPr>
        <w:t>Suite 300</w:t>
      </w:r>
    </w:p>
    <w:p w14:paraId="5D56E6F1" w14:textId="77777777" w:rsidR="001B117F" w:rsidRPr="00FD083C" w:rsidRDefault="001B117F" w:rsidP="001B117F">
      <w:pPr>
        <w:spacing w:after="0" w:line="288" w:lineRule="auto"/>
        <w:rPr>
          <w:rFonts w:eastAsia="Calibri" w:cstheme="minorHAnsi"/>
          <w:color w:val="000000" w:themeColor="text1"/>
          <w:sz w:val="24"/>
          <w:szCs w:val="24"/>
          <w:lang w:val="fr-HT"/>
        </w:rPr>
      </w:pPr>
      <w:r w:rsidRPr="00FD083C">
        <w:rPr>
          <w:rFonts w:eastAsia="Calibri" w:cstheme="minorHAnsi"/>
          <w:color w:val="000000" w:themeColor="text1"/>
          <w:sz w:val="24"/>
          <w:szCs w:val="24"/>
          <w:lang w:val="fr-HT"/>
        </w:rPr>
        <w:lastRenderedPageBreak/>
        <w:t>Chicago, IL 60602</w:t>
      </w:r>
    </w:p>
    <w:p w14:paraId="69E6A5C2" w14:textId="77777777" w:rsidR="001B117F" w:rsidRPr="00FD083C" w:rsidRDefault="001B117F" w:rsidP="001B117F">
      <w:pPr>
        <w:spacing w:after="0" w:line="288" w:lineRule="auto"/>
        <w:rPr>
          <w:rFonts w:eastAsia="Calibri" w:cstheme="minorHAnsi"/>
          <w:color w:val="000000" w:themeColor="text1"/>
          <w:sz w:val="24"/>
          <w:szCs w:val="24"/>
          <w:lang w:val="fr-HT"/>
        </w:rPr>
      </w:pPr>
      <w:r w:rsidRPr="00FD083C">
        <w:rPr>
          <w:rFonts w:eastAsia="Calibri" w:cstheme="minorHAnsi"/>
          <w:color w:val="000000" w:themeColor="text1"/>
          <w:sz w:val="24"/>
          <w:szCs w:val="24"/>
          <w:lang w:val="fr-HT"/>
        </w:rPr>
        <w:t xml:space="preserve"> </w:t>
      </w:r>
    </w:p>
    <w:p w14:paraId="5071E721" w14:textId="77777777" w:rsidR="001B117F" w:rsidRPr="00F13FB4" w:rsidRDefault="001B117F" w:rsidP="001B117F">
      <w:pPr>
        <w:spacing w:after="0"/>
        <w:rPr>
          <w:rFonts w:eastAsia="Calibri" w:cstheme="minorHAnsi"/>
          <w:b/>
          <w:bCs/>
          <w:color w:val="000000" w:themeColor="text1"/>
          <w:sz w:val="24"/>
          <w:szCs w:val="24"/>
        </w:rPr>
      </w:pPr>
      <w:r w:rsidRPr="00F13FB4">
        <w:rPr>
          <w:rFonts w:eastAsia="Calibri" w:cstheme="minorHAnsi"/>
          <w:b/>
          <w:bCs/>
          <w:color w:val="000000" w:themeColor="text1"/>
          <w:sz w:val="24"/>
          <w:szCs w:val="24"/>
        </w:rPr>
        <w:t>1-866-KIDS-046 (1-866-543-7046)</w:t>
      </w:r>
    </w:p>
    <w:p w14:paraId="3CBCCD28" w14:textId="77777777" w:rsidR="001B117F" w:rsidRPr="00F13FB4" w:rsidRDefault="001B117F" w:rsidP="001B117F">
      <w:pPr>
        <w:spacing w:after="0"/>
        <w:rPr>
          <w:rFonts w:eastAsia="Calibri" w:cstheme="minorHAnsi"/>
          <w:color w:val="000000" w:themeColor="text1"/>
          <w:sz w:val="24"/>
          <w:szCs w:val="24"/>
        </w:rPr>
      </w:pPr>
      <w:r w:rsidRPr="00F13FB4">
        <w:rPr>
          <w:rFonts w:eastAsia="Calibri" w:cstheme="minorHAnsi"/>
          <w:color w:val="000000" w:themeColor="text1"/>
          <w:sz w:val="24"/>
          <w:szCs w:val="24"/>
        </w:rPr>
        <w:t>SpecialEd@equipforequality.org</w:t>
      </w:r>
    </w:p>
    <w:p w14:paraId="32174E26" w14:textId="77777777" w:rsidR="001B117F" w:rsidRPr="00F13FB4" w:rsidRDefault="00CF5547" w:rsidP="001B117F">
      <w:pPr>
        <w:spacing w:after="0"/>
        <w:rPr>
          <w:rFonts w:eastAsia="Calibri" w:cstheme="minorHAnsi"/>
          <w:color w:val="000000" w:themeColor="text1"/>
          <w:sz w:val="24"/>
          <w:szCs w:val="24"/>
        </w:rPr>
      </w:pPr>
      <w:hyperlink r:id="rId10" w:history="1">
        <w:r w:rsidR="001B117F" w:rsidRPr="00F13FB4">
          <w:rPr>
            <w:rStyle w:val="Hyperlink"/>
            <w:rFonts w:asciiTheme="minorHAnsi" w:eastAsia="Calibri" w:hAnsiTheme="minorHAnsi" w:cstheme="minorHAnsi"/>
            <w:sz w:val="24"/>
            <w:szCs w:val="24"/>
          </w:rPr>
          <w:t>www.equipforequality.org/helpline</w:t>
        </w:r>
      </w:hyperlink>
      <w:r w:rsidR="001B117F" w:rsidRPr="00F13FB4">
        <w:rPr>
          <w:rFonts w:eastAsia="Calibri" w:cstheme="minorHAnsi"/>
          <w:color w:val="000000" w:themeColor="text1"/>
          <w:sz w:val="24"/>
          <w:szCs w:val="24"/>
        </w:rPr>
        <w:t xml:space="preserve"> </w:t>
      </w:r>
    </w:p>
    <w:p w14:paraId="431DE0BF" w14:textId="77777777" w:rsidR="001B117F" w:rsidRPr="00F13FB4" w:rsidRDefault="001B117F" w:rsidP="001B117F">
      <w:pPr>
        <w:spacing w:after="0"/>
        <w:rPr>
          <w:rFonts w:eastAsia="Calibri" w:cstheme="minorHAnsi"/>
          <w:color w:val="000000" w:themeColor="text1"/>
          <w:sz w:val="24"/>
          <w:szCs w:val="24"/>
        </w:rPr>
      </w:pPr>
    </w:p>
    <w:p w14:paraId="6C43CA2A" w14:textId="77777777" w:rsidR="001B117F" w:rsidRPr="00F13FB4" w:rsidRDefault="001B117F" w:rsidP="001B117F">
      <w:pPr>
        <w:spacing w:after="0"/>
        <w:rPr>
          <w:rFonts w:eastAsia="Calibri" w:cstheme="minorHAnsi"/>
          <w:color w:val="000000" w:themeColor="text1"/>
          <w:sz w:val="24"/>
          <w:szCs w:val="24"/>
        </w:rPr>
      </w:pPr>
    </w:p>
    <w:p w14:paraId="7FAF91BC" w14:textId="546954F1" w:rsidR="001B117F" w:rsidRPr="00F13FB4" w:rsidRDefault="001B117F" w:rsidP="001B117F">
      <w:pPr>
        <w:spacing w:after="0" w:line="288" w:lineRule="auto"/>
        <w:rPr>
          <w:rFonts w:eastAsia="Calibri" w:cstheme="minorHAnsi"/>
          <w:i/>
          <w:iCs/>
          <w:color w:val="000000" w:themeColor="text1"/>
          <w:sz w:val="16"/>
          <w:szCs w:val="16"/>
        </w:rPr>
      </w:pPr>
      <w:r w:rsidRPr="00F13FB4">
        <w:rPr>
          <w:rFonts w:eastAsia="Calibri" w:cstheme="minorHAnsi"/>
          <w:i/>
          <w:iCs/>
          <w:color w:val="000000" w:themeColor="text1"/>
          <w:sz w:val="16"/>
          <w:szCs w:val="16"/>
        </w:rPr>
        <w:t xml:space="preserve">Equip for Equality is the federally mandated Protection &amp; Advocacy System for the State of Illinois. This </w:t>
      </w:r>
      <w:r w:rsidR="00DB5ACC">
        <w:rPr>
          <w:rFonts w:eastAsia="Calibri" w:cstheme="minorHAnsi"/>
          <w:i/>
          <w:iCs/>
          <w:color w:val="000000" w:themeColor="text1"/>
          <w:sz w:val="16"/>
          <w:szCs w:val="16"/>
        </w:rPr>
        <w:t>Special Education Rights</w:t>
      </w:r>
      <w:r w:rsidRPr="00F13FB4">
        <w:rPr>
          <w:rFonts w:eastAsia="Calibri" w:cstheme="minorHAnsi"/>
          <w:i/>
          <w:iCs/>
          <w:color w:val="000000" w:themeColor="text1"/>
          <w:sz w:val="16"/>
          <w:szCs w:val="16"/>
        </w:rPr>
        <w:t xml:space="preserve"> series is available for free online to parents of children with disabilities. Anyone else wishing to reproduce or use this Series should contact Equip for Equality to seek advance permission. Copyright © 2024 by Equip for Equality, Inc. All rights reserved.</w:t>
      </w:r>
    </w:p>
    <w:p w14:paraId="0D76C978" w14:textId="77777777" w:rsidR="001B117F" w:rsidRPr="00F13FB4" w:rsidRDefault="001B117F" w:rsidP="001B117F">
      <w:pPr>
        <w:spacing w:line="257" w:lineRule="auto"/>
        <w:rPr>
          <w:rFonts w:eastAsia="Calibri" w:cstheme="minorHAnsi"/>
          <w:color w:val="000000" w:themeColor="text1"/>
          <w:sz w:val="16"/>
          <w:szCs w:val="16"/>
        </w:rPr>
      </w:pPr>
      <w:r w:rsidRPr="00F13FB4">
        <w:rPr>
          <w:rFonts w:eastAsia="Calibri" w:cstheme="minorHAnsi"/>
          <w:color w:val="000000" w:themeColor="text1"/>
          <w:sz w:val="16"/>
          <w:szCs w:val="16"/>
        </w:rPr>
        <w:t xml:space="preserve"> </w:t>
      </w:r>
    </w:p>
    <w:p w14:paraId="25DD5F6A" w14:textId="68E546EA" w:rsidR="00382D51" w:rsidRPr="00F13FB4" w:rsidRDefault="00792E61" w:rsidP="001B117F">
      <w:pPr>
        <w:pStyle w:val="EFEText"/>
        <w:rPr>
          <w:rFonts w:asciiTheme="minorHAnsi" w:hAnsiTheme="minorHAnsi" w:cstheme="minorHAnsi"/>
          <w:sz w:val="16"/>
          <w:szCs w:val="16"/>
        </w:rPr>
      </w:pPr>
      <w:r w:rsidRPr="00792E61">
        <w:rPr>
          <w:rFonts w:asciiTheme="minorHAnsi" w:eastAsia="Calibri" w:hAnsiTheme="minorHAnsi" w:cstheme="minorHAnsi"/>
          <w:bCs w:val="0"/>
          <w:i/>
          <w:iCs/>
          <w:color w:val="000000" w:themeColor="text1"/>
          <w:kern w:val="2"/>
          <w:sz w:val="16"/>
          <w:szCs w:val="16"/>
          <w:lang w:eastAsia="en-US"/>
          <w14:ligatures w14:val="standardContextual"/>
        </w:rPr>
        <w:t>This document is made possible by funding support from the Grand Victoria Foundation. The contents of this publication are solely the responsibility of Equip for Equality and do not necessarily represent the official view of any other agencies.</w:t>
      </w:r>
    </w:p>
    <w:sectPr w:rsidR="00382D51" w:rsidRPr="00F13FB4">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AC6D5C" w14:textId="77777777" w:rsidR="00F76D8B" w:rsidRDefault="00F76D8B" w:rsidP="003477C4">
      <w:pPr>
        <w:spacing w:after="0" w:line="240" w:lineRule="auto"/>
      </w:pPr>
      <w:r>
        <w:separator/>
      </w:r>
    </w:p>
  </w:endnote>
  <w:endnote w:type="continuationSeparator" w:id="0">
    <w:p w14:paraId="73214FE6" w14:textId="77777777" w:rsidR="00F76D8B" w:rsidRDefault="00F76D8B" w:rsidP="003477C4">
      <w:pPr>
        <w:spacing w:after="0" w:line="240" w:lineRule="auto"/>
      </w:pPr>
      <w:r>
        <w:continuationSeparator/>
      </w:r>
    </w:p>
  </w:endnote>
  <w:endnote w:type="continuationNotice" w:id="1">
    <w:p w14:paraId="71E8A48A" w14:textId="77777777" w:rsidR="00F76D8B" w:rsidRDefault="00F76D8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Helvetica Neue Light">
    <w:altName w:val="Arial Nova Light"/>
    <w:charset w:val="00"/>
    <w:family w:val="auto"/>
    <w:pitch w:val="variable"/>
    <w:sig w:usb0="A00002FF" w:usb1="5000205B" w:usb2="00000002" w:usb3="00000000" w:csb0="00000007" w:csb1="00000000"/>
  </w:font>
  <w:font w:name="Helvetica Neue">
    <w:altName w:val="Sylfaen"/>
    <w:charset w:val="00"/>
    <w:family w:val="auto"/>
    <w:pitch w:val="variable"/>
    <w:sig w:usb0="E50002FF" w:usb1="500079DB" w:usb2="00000010" w:usb3="00000000" w:csb0="00000001" w:csb1="00000000"/>
  </w:font>
  <w:font w:name="MinionPro-Regular">
    <w:altName w:val="Calibri"/>
    <w:panose1 w:val="00000000000000000000"/>
    <w:charset w:val="00"/>
    <w:family w:val="auto"/>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DFE37F" w14:textId="77777777" w:rsidR="00F76D8B" w:rsidRDefault="00F76D8B" w:rsidP="003477C4">
      <w:pPr>
        <w:spacing w:after="0" w:line="240" w:lineRule="auto"/>
      </w:pPr>
      <w:r>
        <w:separator/>
      </w:r>
    </w:p>
  </w:footnote>
  <w:footnote w:type="continuationSeparator" w:id="0">
    <w:p w14:paraId="6FA13413" w14:textId="77777777" w:rsidR="00F76D8B" w:rsidRDefault="00F76D8B" w:rsidP="003477C4">
      <w:pPr>
        <w:spacing w:after="0" w:line="240" w:lineRule="auto"/>
      </w:pPr>
      <w:r>
        <w:continuationSeparator/>
      </w:r>
    </w:p>
  </w:footnote>
  <w:footnote w:type="continuationNotice" w:id="1">
    <w:p w14:paraId="3D215C06" w14:textId="77777777" w:rsidR="00F76D8B" w:rsidRDefault="00F76D8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A6A142" w14:textId="271634BC" w:rsidR="0060407D" w:rsidRPr="009E73BE" w:rsidRDefault="00085FED" w:rsidP="007D7B61">
    <w:pPr>
      <w:pStyle w:val="EFETitleabuse"/>
      <w:rPr>
        <w:rFonts w:cs="Arial"/>
        <w:b/>
        <w:bCs/>
        <w:color w:val="auto"/>
        <w:sz w:val="24"/>
        <w:szCs w:val="24"/>
      </w:rPr>
    </w:pPr>
    <w:r w:rsidRPr="009E73BE">
      <w:rPr>
        <w:rFonts w:cs="Arial"/>
        <w:b/>
        <w:bCs/>
        <w:color w:val="auto"/>
        <w:sz w:val="24"/>
        <w:szCs w:val="24"/>
      </w:rPr>
      <w:t>Special Education Rights</w:t>
    </w:r>
    <w:r w:rsidR="007D7B61" w:rsidRPr="009E73BE">
      <w:rPr>
        <w:rFonts w:cs="Arial"/>
        <w:b/>
        <w:bCs/>
        <w:color w:val="auto"/>
        <w:sz w:val="24"/>
        <w:szCs w:val="24"/>
      </w:rPr>
      <w:t xml:space="preserve"> Fact Sheet Series from Equip for Equality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AE0432"/>
    <w:multiLevelType w:val="hybridMultilevel"/>
    <w:tmpl w:val="27625D0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35F506C"/>
    <w:multiLevelType w:val="hybridMultilevel"/>
    <w:tmpl w:val="30B4DA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B6F24C8"/>
    <w:multiLevelType w:val="hybridMultilevel"/>
    <w:tmpl w:val="A3602D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E93263D"/>
    <w:multiLevelType w:val="hybridMultilevel"/>
    <w:tmpl w:val="68BED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F9A1DCF"/>
    <w:multiLevelType w:val="hybridMultilevel"/>
    <w:tmpl w:val="7BF27F1C"/>
    <w:lvl w:ilvl="0" w:tplc="C6CCF3FE">
      <w:start w:val="1"/>
      <w:numFmt w:val="bullet"/>
      <w:pStyle w:val="Bullets"/>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80238925">
    <w:abstractNumId w:val="4"/>
  </w:num>
  <w:num w:numId="2" w16cid:durableId="1652976634">
    <w:abstractNumId w:val="0"/>
  </w:num>
  <w:num w:numId="3" w16cid:durableId="846404044">
    <w:abstractNumId w:val="2"/>
  </w:num>
  <w:num w:numId="4" w16cid:durableId="217281001">
    <w:abstractNumId w:val="3"/>
  </w:num>
  <w:num w:numId="5" w16cid:durableId="50949046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6AC8"/>
    <w:rsid w:val="00003946"/>
    <w:rsid w:val="00005B85"/>
    <w:rsid w:val="0001490B"/>
    <w:rsid w:val="000251B9"/>
    <w:rsid w:val="000415F7"/>
    <w:rsid w:val="00085FED"/>
    <w:rsid w:val="000A12C1"/>
    <w:rsid w:val="000A67DF"/>
    <w:rsid w:val="000C3F77"/>
    <w:rsid w:val="00141700"/>
    <w:rsid w:val="001B117F"/>
    <w:rsid w:val="00210D58"/>
    <w:rsid w:val="00234175"/>
    <w:rsid w:val="00247F92"/>
    <w:rsid w:val="00257DE0"/>
    <w:rsid w:val="00285482"/>
    <w:rsid w:val="0029045D"/>
    <w:rsid w:val="002A3A8A"/>
    <w:rsid w:val="002C7D96"/>
    <w:rsid w:val="002E0199"/>
    <w:rsid w:val="002E3C3B"/>
    <w:rsid w:val="00306A9A"/>
    <w:rsid w:val="00315ACF"/>
    <w:rsid w:val="003477C4"/>
    <w:rsid w:val="00372C50"/>
    <w:rsid w:val="00373D4E"/>
    <w:rsid w:val="00381932"/>
    <w:rsid w:val="00382D51"/>
    <w:rsid w:val="003C5B36"/>
    <w:rsid w:val="003E4E33"/>
    <w:rsid w:val="003F58FF"/>
    <w:rsid w:val="004133C0"/>
    <w:rsid w:val="00413516"/>
    <w:rsid w:val="0044656F"/>
    <w:rsid w:val="004A48ED"/>
    <w:rsid w:val="004C6FDC"/>
    <w:rsid w:val="004E0ECE"/>
    <w:rsid w:val="004F224B"/>
    <w:rsid w:val="005127F0"/>
    <w:rsid w:val="0051568C"/>
    <w:rsid w:val="0052440C"/>
    <w:rsid w:val="00524934"/>
    <w:rsid w:val="00525CA2"/>
    <w:rsid w:val="00534FA1"/>
    <w:rsid w:val="005F5DFC"/>
    <w:rsid w:val="0060407D"/>
    <w:rsid w:val="00604F82"/>
    <w:rsid w:val="006079F0"/>
    <w:rsid w:val="006134F6"/>
    <w:rsid w:val="00625A85"/>
    <w:rsid w:val="006525AD"/>
    <w:rsid w:val="00663B58"/>
    <w:rsid w:val="0069185C"/>
    <w:rsid w:val="006925EE"/>
    <w:rsid w:val="006B0680"/>
    <w:rsid w:val="006B486F"/>
    <w:rsid w:val="006C1D7E"/>
    <w:rsid w:val="00720A50"/>
    <w:rsid w:val="007454C2"/>
    <w:rsid w:val="00762C73"/>
    <w:rsid w:val="00792E61"/>
    <w:rsid w:val="007A4732"/>
    <w:rsid w:val="007B7D78"/>
    <w:rsid w:val="007C0B3A"/>
    <w:rsid w:val="007C1AE3"/>
    <w:rsid w:val="007D4A75"/>
    <w:rsid w:val="007D7B61"/>
    <w:rsid w:val="0080284F"/>
    <w:rsid w:val="008124C8"/>
    <w:rsid w:val="00814BC9"/>
    <w:rsid w:val="00837E1D"/>
    <w:rsid w:val="00871872"/>
    <w:rsid w:val="008953A0"/>
    <w:rsid w:val="0089712A"/>
    <w:rsid w:val="008A31EF"/>
    <w:rsid w:val="008B29E1"/>
    <w:rsid w:val="008C1C7B"/>
    <w:rsid w:val="008F3B12"/>
    <w:rsid w:val="00931965"/>
    <w:rsid w:val="00932271"/>
    <w:rsid w:val="00965F53"/>
    <w:rsid w:val="00973723"/>
    <w:rsid w:val="00981C9B"/>
    <w:rsid w:val="009A2D2E"/>
    <w:rsid w:val="009D102A"/>
    <w:rsid w:val="009D2571"/>
    <w:rsid w:val="009E08BB"/>
    <w:rsid w:val="009E73BE"/>
    <w:rsid w:val="009F1E6F"/>
    <w:rsid w:val="009F64BB"/>
    <w:rsid w:val="00A152F8"/>
    <w:rsid w:val="00A164B1"/>
    <w:rsid w:val="00A441E7"/>
    <w:rsid w:val="00A50C97"/>
    <w:rsid w:val="00A52696"/>
    <w:rsid w:val="00A65191"/>
    <w:rsid w:val="00A65D5E"/>
    <w:rsid w:val="00AA0A69"/>
    <w:rsid w:val="00AC25B0"/>
    <w:rsid w:val="00B04256"/>
    <w:rsid w:val="00B27487"/>
    <w:rsid w:val="00B34A28"/>
    <w:rsid w:val="00B65A83"/>
    <w:rsid w:val="00B72334"/>
    <w:rsid w:val="00B73C71"/>
    <w:rsid w:val="00BA501D"/>
    <w:rsid w:val="00BC08A1"/>
    <w:rsid w:val="00BC1A9A"/>
    <w:rsid w:val="00BF50B1"/>
    <w:rsid w:val="00BF5CA8"/>
    <w:rsid w:val="00C056BB"/>
    <w:rsid w:val="00C344F8"/>
    <w:rsid w:val="00C45E3B"/>
    <w:rsid w:val="00C612F5"/>
    <w:rsid w:val="00C66995"/>
    <w:rsid w:val="00CA3988"/>
    <w:rsid w:val="00CD7669"/>
    <w:rsid w:val="00CF5547"/>
    <w:rsid w:val="00D10D4D"/>
    <w:rsid w:val="00D11EC3"/>
    <w:rsid w:val="00D16C7E"/>
    <w:rsid w:val="00D46FD4"/>
    <w:rsid w:val="00D56814"/>
    <w:rsid w:val="00D9219B"/>
    <w:rsid w:val="00D97D0B"/>
    <w:rsid w:val="00DA4C91"/>
    <w:rsid w:val="00DB5ACC"/>
    <w:rsid w:val="00DE69C5"/>
    <w:rsid w:val="00E015AA"/>
    <w:rsid w:val="00E07013"/>
    <w:rsid w:val="00E20B74"/>
    <w:rsid w:val="00E90314"/>
    <w:rsid w:val="00E91F10"/>
    <w:rsid w:val="00E92C17"/>
    <w:rsid w:val="00EA44F3"/>
    <w:rsid w:val="00ED0C6C"/>
    <w:rsid w:val="00ED32F0"/>
    <w:rsid w:val="00EF51C1"/>
    <w:rsid w:val="00F048BB"/>
    <w:rsid w:val="00F13FB4"/>
    <w:rsid w:val="00F26AC8"/>
    <w:rsid w:val="00F63C5A"/>
    <w:rsid w:val="00F76D8B"/>
    <w:rsid w:val="00F91C36"/>
    <w:rsid w:val="00FC78F0"/>
    <w:rsid w:val="00FC7B5F"/>
    <w:rsid w:val="00FD083C"/>
    <w:rsid w:val="00FF16E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8FA7C0"/>
  <w15:chartTrackingRefBased/>
  <w15:docId w15:val="{D3C3F0A2-D046-44C5-8B04-5D5728A6F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FEFirstpagetext">
    <w:name w:val="EFE First page text"/>
    <w:autoRedefine/>
    <w:qFormat/>
    <w:rsid w:val="00F26AC8"/>
    <w:pPr>
      <w:spacing w:after="0" w:line="276" w:lineRule="auto"/>
    </w:pPr>
    <w:rPr>
      <w:rFonts w:ascii="Arial" w:eastAsia="MS Gothic" w:hAnsi="Arial" w:cs="Arial"/>
      <w:spacing w:val="-3"/>
      <w:kern w:val="28"/>
      <w:sz w:val="32"/>
      <w:szCs w:val="32"/>
      <w14:ligatures w14:val="none"/>
    </w:rPr>
  </w:style>
  <w:style w:type="paragraph" w:customStyle="1" w:styleId="EFEText">
    <w:name w:val="EFE Text"/>
    <w:basedOn w:val="Normal"/>
    <w:autoRedefine/>
    <w:qFormat/>
    <w:rsid w:val="00C344F8"/>
    <w:pPr>
      <w:widowControl w:val="0"/>
      <w:autoSpaceDE w:val="0"/>
      <w:autoSpaceDN w:val="0"/>
      <w:adjustRightInd w:val="0"/>
      <w:spacing w:after="0" w:line="264" w:lineRule="auto"/>
      <w:textAlignment w:val="center"/>
    </w:pPr>
    <w:rPr>
      <w:rFonts w:ascii="Arial" w:eastAsia="MS Mincho" w:hAnsi="Arial" w:cs="Arial"/>
      <w:bCs/>
      <w:color w:val="000000"/>
      <w:kern w:val="0"/>
      <w:sz w:val="24"/>
      <w:szCs w:val="24"/>
      <w:lang w:eastAsia="ja-JP"/>
      <w14:ligatures w14:val="none"/>
    </w:rPr>
  </w:style>
  <w:style w:type="paragraph" w:customStyle="1" w:styleId="EFETitleabuse">
    <w:name w:val="EFE Title abuse"/>
    <w:basedOn w:val="Normal"/>
    <w:qFormat/>
    <w:rsid w:val="00F26AC8"/>
    <w:pPr>
      <w:spacing w:after="360" w:line="240" w:lineRule="auto"/>
      <w:contextualSpacing/>
    </w:pPr>
    <w:rPr>
      <w:rFonts w:ascii="Arial" w:eastAsia="MS Gothic" w:hAnsi="Arial" w:cs="Helvetica Neue Light"/>
      <w:color w:val="B12A47"/>
      <w:spacing w:val="-3"/>
      <w:kern w:val="28"/>
      <w:sz w:val="48"/>
      <w:szCs w:val="68"/>
      <w14:ligatures w14:val="none"/>
    </w:rPr>
  </w:style>
  <w:style w:type="paragraph" w:customStyle="1" w:styleId="Bullets">
    <w:name w:val="Bullets"/>
    <w:basedOn w:val="EFEText"/>
    <w:autoRedefine/>
    <w:qFormat/>
    <w:rsid w:val="00C612F5"/>
    <w:pPr>
      <w:numPr>
        <w:numId w:val="1"/>
      </w:numPr>
      <w:spacing w:line="240" w:lineRule="auto"/>
      <w:ind w:left="360"/>
    </w:pPr>
  </w:style>
  <w:style w:type="paragraph" w:customStyle="1" w:styleId="GroupTitleAbuseNE">
    <w:name w:val="Group Title Abuse N&amp;E"/>
    <w:basedOn w:val="Normal"/>
    <w:qFormat/>
    <w:rsid w:val="00F26AC8"/>
    <w:pPr>
      <w:spacing w:before="120" w:after="120" w:line="240" w:lineRule="auto"/>
      <w:contextualSpacing/>
    </w:pPr>
    <w:rPr>
      <w:rFonts w:ascii="Arial" w:eastAsia="MS Gothic" w:hAnsi="Arial" w:cs="Helvetica Neue Light"/>
      <w:b/>
      <w:bCs/>
      <w:caps/>
      <w:color w:val="B12A47"/>
      <w:spacing w:val="-3"/>
      <w:kern w:val="28"/>
      <w:sz w:val="28"/>
      <w:szCs w:val="40"/>
      <w14:ligatures w14:val="none"/>
    </w:rPr>
  </w:style>
  <w:style w:type="paragraph" w:customStyle="1" w:styleId="InteriorHeaderAbuse">
    <w:name w:val="Interior Header Abuse"/>
    <w:basedOn w:val="Normal"/>
    <w:qFormat/>
    <w:rsid w:val="00F26AC8"/>
    <w:pPr>
      <w:spacing w:before="360" w:after="60" w:line="240" w:lineRule="auto"/>
    </w:pPr>
    <w:rPr>
      <w:rFonts w:ascii="Arial" w:eastAsia="MS Mincho" w:hAnsi="Arial" w:cs="Arial"/>
      <w:b/>
      <w:bCs/>
      <w:color w:val="B12A47"/>
      <w:spacing w:val="-4"/>
      <w:kern w:val="0"/>
      <w:sz w:val="28"/>
      <w:szCs w:val="36"/>
      <w:lang w:eastAsia="ja-JP"/>
      <w14:ligatures w14:val="none"/>
    </w:rPr>
  </w:style>
  <w:style w:type="paragraph" w:customStyle="1" w:styleId="InteriorHeaderBlack">
    <w:name w:val="Interior Header Black"/>
    <w:basedOn w:val="Normal"/>
    <w:qFormat/>
    <w:rsid w:val="00F26AC8"/>
    <w:pPr>
      <w:widowControl w:val="0"/>
      <w:autoSpaceDE w:val="0"/>
      <w:autoSpaceDN w:val="0"/>
      <w:adjustRightInd w:val="0"/>
      <w:spacing w:before="480" w:after="60" w:line="240" w:lineRule="auto"/>
    </w:pPr>
    <w:rPr>
      <w:rFonts w:ascii="Arial" w:eastAsia="MS Mincho" w:hAnsi="Arial" w:cs="Helvetica Neue"/>
      <w:b/>
      <w:color w:val="000000"/>
      <w:spacing w:val="-4"/>
      <w:kern w:val="1"/>
      <w:sz w:val="28"/>
      <w:szCs w:val="36"/>
      <w:lang w:eastAsia="ja-JP"/>
      <w14:ligatures w14:val="none"/>
    </w:rPr>
  </w:style>
  <w:style w:type="paragraph" w:customStyle="1" w:styleId="ForMoreInfo">
    <w:name w:val="For More Info"/>
    <w:basedOn w:val="EFEText"/>
    <w:autoRedefine/>
    <w:qFormat/>
    <w:rsid w:val="00F26AC8"/>
    <w:pPr>
      <w:spacing w:before="720" w:after="240" w:line="240" w:lineRule="auto"/>
    </w:pPr>
    <w:rPr>
      <w:b/>
      <w:bCs w:val="0"/>
      <w:spacing w:val="-2"/>
      <w:szCs w:val="28"/>
    </w:rPr>
  </w:style>
  <w:style w:type="character" w:styleId="Hyperlink">
    <w:name w:val="Hyperlink"/>
    <w:uiPriority w:val="99"/>
    <w:unhideWhenUsed/>
    <w:rsid w:val="00F26AC8"/>
    <w:rPr>
      <w:rFonts w:ascii="Arial" w:hAnsi="Arial"/>
      <w:b/>
      <w:color w:val="0000FF"/>
      <w:u w:val="none"/>
    </w:rPr>
  </w:style>
  <w:style w:type="paragraph" w:styleId="Revision">
    <w:name w:val="Revision"/>
    <w:hidden/>
    <w:uiPriority w:val="99"/>
    <w:semiHidden/>
    <w:rsid w:val="00534FA1"/>
    <w:pPr>
      <w:spacing w:after="0" w:line="240" w:lineRule="auto"/>
    </w:pPr>
  </w:style>
  <w:style w:type="character" w:styleId="UnresolvedMention">
    <w:name w:val="Unresolved Mention"/>
    <w:basedOn w:val="DefaultParagraphFont"/>
    <w:uiPriority w:val="99"/>
    <w:semiHidden/>
    <w:unhideWhenUsed/>
    <w:rsid w:val="004133C0"/>
    <w:rPr>
      <w:color w:val="605E5C"/>
      <w:shd w:val="clear" w:color="auto" w:fill="E1DFDD"/>
    </w:rPr>
  </w:style>
  <w:style w:type="paragraph" w:styleId="ListParagraph">
    <w:name w:val="List Paragraph"/>
    <w:basedOn w:val="Normal"/>
    <w:uiPriority w:val="34"/>
    <w:qFormat/>
    <w:rsid w:val="00306A9A"/>
    <w:pPr>
      <w:ind w:left="720"/>
      <w:contextualSpacing/>
    </w:pPr>
  </w:style>
  <w:style w:type="paragraph" w:styleId="Header">
    <w:name w:val="header"/>
    <w:basedOn w:val="Normal"/>
    <w:link w:val="HeaderChar"/>
    <w:uiPriority w:val="99"/>
    <w:unhideWhenUsed/>
    <w:rsid w:val="003477C4"/>
    <w:pPr>
      <w:tabs>
        <w:tab w:val="center" w:pos="4680"/>
        <w:tab w:val="right" w:pos="9360"/>
      </w:tabs>
      <w:spacing w:after="0" w:line="240" w:lineRule="auto"/>
    </w:pPr>
  </w:style>
  <w:style w:type="character" w:customStyle="1" w:styleId="HeaderChar">
    <w:name w:val="Header Char"/>
    <w:basedOn w:val="DefaultParagraphFont"/>
    <w:link w:val="Header"/>
    <w:uiPriority w:val="99"/>
    <w:rsid w:val="003477C4"/>
  </w:style>
  <w:style w:type="paragraph" w:styleId="Footer">
    <w:name w:val="footer"/>
    <w:basedOn w:val="Normal"/>
    <w:link w:val="FooterChar"/>
    <w:uiPriority w:val="99"/>
    <w:unhideWhenUsed/>
    <w:rsid w:val="003477C4"/>
    <w:pPr>
      <w:tabs>
        <w:tab w:val="center" w:pos="4680"/>
        <w:tab w:val="right" w:pos="9360"/>
      </w:tabs>
      <w:spacing w:after="0" w:line="240" w:lineRule="auto"/>
    </w:pPr>
  </w:style>
  <w:style w:type="character" w:customStyle="1" w:styleId="FooterChar">
    <w:name w:val="Footer Char"/>
    <w:basedOn w:val="DefaultParagraphFont"/>
    <w:link w:val="Footer"/>
    <w:uiPriority w:val="99"/>
    <w:rsid w:val="003477C4"/>
  </w:style>
  <w:style w:type="paragraph" w:customStyle="1" w:styleId="BasicParagraph">
    <w:name w:val="[Basic Paragraph]"/>
    <w:basedOn w:val="Normal"/>
    <w:uiPriority w:val="99"/>
    <w:rsid w:val="00A65D5E"/>
    <w:pPr>
      <w:autoSpaceDE w:val="0"/>
      <w:autoSpaceDN w:val="0"/>
      <w:adjustRightInd w:val="0"/>
      <w:spacing w:after="0" w:line="288" w:lineRule="auto"/>
      <w:textAlignment w:val="center"/>
    </w:pPr>
    <w:rPr>
      <w:rFonts w:ascii="MinionPro-Regular" w:hAnsi="MinionPro-Regular" w:cs="MinionPro-Regular"/>
      <w:color w:val="000000"/>
      <w:kern w:val="0"/>
      <w:sz w:val="24"/>
      <w:szCs w:val="24"/>
    </w:rPr>
  </w:style>
  <w:style w:type="character" w:styleId="CommentReference">
    <w:name w:val="annotation reference"/>
    <w:basedOn w:val="DefaultParagraphFont"/>
    <w:uiPriority w:val="99"/>
    <w:semiHidden/>
    <w:unhideWhenUsed/>
    <w:rsid w:val="00E20B74"/>
    <w:rPr>
      <w:sz w:val="16"/>
      <w:szCs w:val="16"/>
    </w:rPr>
  </w:style>
  <w:style w:type="paragraph" w:styleId="CommentText">
    <w:name w:val="annotation text"/>
    <w:basedOn w:val="Normal"/>
    <w:link w:val="CommentTextChar"/>
    <w:uiPriority w:val="99"/>
    <w:unhideWhenUsed/>
    <w:rsid w:val="00E20B74"/>
    <w:pPr>
      <w:spacing w:line="240" w:lineRule="auto"/>
    </w:pPr>
    <w:rPr>
      <w:sz w:val="20"/>
      <w:szCs w:val="20"/>
    </w:rPr>
  </w:style>
  <w:style w:type="character" w:customStyle="1" w:styleId="CommentTextChar">
    <w:name w:val="Comment Text Char"/>
    <w:basedOn w:val="DefaultParagraphFont"/>
    <w:link w:val="CommentText"/>
    <w:uiPriority w:val="99"/>
    <w:rsid w:val="00E20B74"/>
    <w:rPr>
      <w:sz w:val="20"/>
      <w:szCs w:val="20"/>
    </w:rPr>
  </w:style>
  <w:style w:type="paragraph" w:styleId="CommentSubject">
    <w:name w:val="annotation subject"/>
    <w:basedOn w:val="CommentText"/>
    <w:next w:val="CommentText"/>
    <w:link w:val="CommentSubjectChar"/>
    <w:uiPriority w:val="99"/>
    <w:semiHidden/>
    <w:unhideWhenUsed/>
    <w:rsid w:val="00E20B74"/>
    <w:rPr>
      <w:b/>
      <w:bCs/>
    </w:rPr>
  </w:style>
  <w:style w:type="character" w:customStyle="1" w:styleId="CommentSubjectChar">
    <w:name w:val="Comment Subject Char"/>
    <w:basedOn w:val="CommentTextChar"/>
    <w:link w:val="CommentSubject"/>
    <w:uiPriority w:val="99"/>
    <w:semiHidden/>
    <w:rsid w:val="00E20B74"/>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http://www.equipforequality.org/helpline" TargetMode="Externa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795ff05-c1b6-478e-ad50-f258a44bd90a" xsi:nil="true"/>
    <lcf76f155ced4ddcb4097134ff3c332f xmlns="6a35189c-94c2-48b8-8c0d-9b66bceb9f18">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2AF86900EC3A84B9D5E0DD08F04D4AF" ma:contentTypeVersion="15" ma:contentTypeDescription="Create a new document." ma:contentTypeScope="" ma:versionID="d0454b0c99ddc341b061497f416f80fa">
  <xsd:schema xmlns:xsd="http://www.w3.org/2001/XMLSchema" xmlns:xs="http://www.w3.org/2001/XMLSchema" xmlns:p="http://schemas.microsoft.com/office/2006/metadata/properties" xmlns:ns2="6a35189c-94c2-48b8-8c0d-9b66bceb9f18" xmlns:ns3="b795ff05-c1b6-478e-ad50-f258a44bd90a" targetNamespace="http://schemas.microsoft.com/office/2006/metadata/properties" ma:root="true" ma:fieldsID="6bfd4352c80a154da25b1ceaa342bfd4" ns2:_="" ns3:_="">
    <xsd:import namespace="6a35189c-94c2-48b8-8c0d-9b66bceb9f18"/>
    <xsd:import namespace="b795ff05-c1b6-478e-ad50-f258a44bd90a"/>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35189c-94c2-48b8-8c0d-9b66bceb9f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307843-39d1-43aa-848c-033e9b9ef206" ma:termSetId="09814cd3-568e-fe90-9814-8d621ff8fb84" ma:anchorId="fba54fb3-c3e1-fe81-a776-ca4b69148c4d" ma:open="true" ma:isKeyword="false">
      <xsd:complexType>
        <xsd:sequence>
          <xsd:element ref="pc:Terms" minOccurs="0" maxOccurs="1"/>
        </xsd:sequence>
      </xsd:complex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795ff05-c1b6-478e-ad50-f258a44bd90a"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c4857a9-ebfd-4c80-997e-52ef8f08eb1d}" ma:internalName="TaxCatchAll" ma:showField="CatchAllData" ma:web="b795ff05-c1b6-478e-ad50-f258a44bd90a">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A9394C4-FC95-4DDA-A996-879871A1AB0A}">
  <ds:schemaRefs>
    <ds:schemaRef ds:uri="http://schemas.microsoft.com/office/2006/metadata/properties"/>
    <ds:schemaRef ds:uri="http://schemas.microsoft.com/office/infopath/2007/PartnerControls"/>
    <ds:schemaRef ds:uri="b795ff05-c1b6-478e-ad50-f258a44bd90a"/>
    <ds:schemaRef ds:uri="6a35189c-94c2-48b8-8c0d-9b66bceb9f18"/>
  </ds:schemaRefs>
</ds:datastoreItem>
</file>

<file path=customXml/itemProps2.xml><?xml version="1.0" encoding="utf-8"?>
<ds:datastoreItem xmlns:ds="http://schemas.openxmlformats.org/officeDocument/2006/customXml" ds:itemID="{CF7F010C-31D8-4FE9-8A82-F76B5CF055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35189c-94c2-48b8-8c0d-9b66bceb9f18"/>
    <ds:schemaRef ds:uri="b795ff05-c1b6-478e-ad50-f258a44bd90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25C7473-919C-4B7F-98EA-F43BA5AFC7C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2192</Characters>
  <Application>Microsoft Office Word</Application>
  <DocSecurity>4</DocSecurity>
  <Lines>156</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 Aschemann</dc:creator>
  <cp:keywords/>
  <dc:description/>
  <cp:lastModifiedBy>John Jamros</cp:lastModifiedBy>
  <cp:revision>2</cp:revision>
  <dcterms:created xsi:type="dcterms:W3CDTF">2026-01-29T12:54:00Z</dcterms:created>
  <dcterms:modified xsi:type="dcterms:W3CDTF">2026-01-29T12:54:00Z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0x01010032AF86900EC3A84B9D5E0DD08F04D4AF</vt:lpwstr>
  </property>
  <property fmtid="{D5CDD505-2E9C-101B-9397-08002B2CF9AE}" pid="3" name="MediaServiceImageTags">
    <vt:lpwstr/>
  </property>
</Properties>
</file>